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A9" w:rsidRDefault="000772A9" w:rsidP="000772A9">
      <w:pPr>
        <w:rPr>
          <w:rFonts w:hint="eastAsia"/>
        </w:rPr>
      </w:pPr>
      <w:r>
        <w:rPr>
          <w:rFonts w:hint="eastAsia"/>
        </w:rPr>
        <w:t xml:space="preserve">　　政治。主要测查应试者对中国特色社会主义理论体系形成、发展过程及主要内容的理解和运用。主要包括：了解中国共产党的历史和党的建设理论</w:t>
      </w:r>
      <w:r>
        <w:rPr>
          <w:rFonts w:hint="eastAsia"/>
        </w:rPr>
        <w:t>;</w:t>
      </w:r>
      <w:r>
        <w:rPr>
          <w:rFonts w:hint="eastAsia"/>
        </w:rPr>
        <w:t>正确认识毛泽东思想、邓小平理论、“三个代表”重要思想和科学发展观的历史地位</w:t>
      </w:r>
      <w:r>
        <w:rPr>
          <w:rFonts w:hint="eastAsia"/>
        </w:rPr>
        <w:t>;</w:t>
      </w:r>
      <w:r>
        <w:rPr>
          <w:rFonts w:hint="eastAsia"/>
        </w:rPr>
        <w:t>了解中国共产党建立社会主义的斗争及中国共产党探索中国特色社会主义道路的历程</w:t>
      </w:r>
      <w:r>
        <w:rPr>
          <w:rFonts w:hint="eastAsia"/>
        </w:rPr>
        <w:t xml:space="preserve">; </w:t>
      </w:r>
      <w:r>
        <w:rPr>
          <w:rFonts w:hint="eastAsia"/>
        </w:rPr>
        <w:t>掌握中国特色社会主义理论体系的形成、发展及特色</w:t>
      </w:r>
      <w:r>
        <w:rPr>
          <w:rFonts w:hint="eastAsia"/>
        </w:rPr>
        <w:t>;</w:t>
      </w:r>
      <w:r>
        <w:rPr>
          <w:rFonts w:hint="eastAsia"/>
        </w:rPr>
        <w:t>学习理解党的十八大和十八届二中、三中全会精神，学习理解重庆市委四届三次、四次全会精神。</w:t>
      </w:r>
    </w:p>
    <w:p w:rsidR="000772A9" w:rsidRDefault="000772A9" w:rsidP="000772A9"/>
    <w:p w:rsidR="000772A9" w:rsidRDefault="000772A9" w:rsidP="000772A9">
      <w:pPr>
        <w:rPr>
          <w:rFonts w:hint="eastAsia"/>
        </w:rPr>
      </w:pPr>
      <w:r>
        <w:rPr>
          <w:rFonts w:hint="eastAsia"/>
        </w:rPr>
        <w:t xml:space="preserve">　　法律。主要测查应试者对法学的基本理论、我国法律基础知识的了解以及法律在工作生活中的实际运用能力。主要包括正确认识我国国家性质、经济制度、国家结构形式、公民的基本权利和义务以及国家机构</w:t>
      </w:r>
      <w:r>
        <w:rPr>
          <w:rFonts w:hint="eastAsia"/>
        </w:rPr>
        <w:t>;</w:t>
      </w:r>
      <w:r>
        <w:rPr>
          <w:rFonts w:hint="eastAsia"/>
        </w:rPr>
        <w:t>熟悉刑法、行政法、民法、经济法、商法等主要实体法的基本概念和基本原则，理解刑事法律关系、行政法律关系、民事法律关系、经济领域的相关法</w:t>
      </w:r>
      <w:bookmarkStart w:id="0" w:name="_GoBack"/>
      <w:bookmarkEnd w:id="0"/>
      <w:r>
        <w:rPr>
          <w:rFonts w:hint="eastAsia"/>
        </w:rPr>
        <w:t>律关系等</w:t>
      </w:r>
      <w:r>
        <w:rPr>
          <w:rFonts w:hint="eastAsia"/>
        </w:rPr>
        <w:t>;</w:t>
      </w:r>
      <w:r>
        <w:rPr>
          <w:rFonts w:hint="eastAsia"/>
        </w:rPr>
        <w:t>了解刑事诉讼法、行政诉讼法、民事诉讼法、仲裁法等主要程序法及其实际运用。</w:t>
      </w:r>
    </w:p>
    <w:p w:rsidR="000772A9" w:rsidRDefault="000772A9" w:rsidP="000772A9"/>
    <w:p w:rsidR="000772A9" w:rsidRDefault="000772A9" w:rsidP="000772A9">
      <w:pPr>
        <w:rPr>
          <w:rFonts w:hint="eastAsia"/>
        </w:rPr>
      </w:pPr>
      <w:r>
        <w:rPr>
          <w:rFonts w:hint="eastAsia"/>
        </w:rPr>
        <w:t xml:space="preserve">　　经济。主要测查应试者对市场经济基本原理、社会主义市场经济体系等内容的理解和运用。主要包括：了解市场经济、社会主义市场经济的含义及特征</w:t>
      </w:r>
      <w:r>
        <w:rPr>
          <w:rFonts w:hint="eastAsia"/>
        </w:rPr>
        <w:t xml:space="preserve">; </w:t>
      </w:r>
      <w:r>
        <w:rPr>
          <w:rFonts w:hint="eastAsia"/>
        </w:rPr>
        <w:t>正确认识社会主义市场经济的政府宏观调控体系、收入分配制度和社会保障制度</w:t>
      </w:r>
      <w:r>
        <w:rPr>
          <w:rFonts w:hint="eastAsia"/>
        </w:rPr>
        <w:t>;</w:t>
      </w:r>
      <w:r>
        <w:rPr>
          <w:rFonts w:hint="eastAsia"/>
        </w:rPr>
        <w:t>认识了解社会主义市场经济国家的对外经济关系以及我国的对外开放格局、经济全球化与我国对外开放的关系。</w:t>
      </w:r>
    </w:p>
    <w:p w:rsidR="000772A9" w:rsidRDefault="000772A9" w:rsidP="000772A9"/>
    <w:p w:rsidR="000772A9" w:rsidRDefault="000772A9" w:rsidP="000772A9">
      <w:pPr>
        <w:rPr>
          <w:rFonts w:hint="eastAsia"/>
        </w:rPr>
      </w:pPr>
      <w:r>
        <w:rPr>
          <w:rFonts w:hint="eastAsia"/>
        </w:rPr>
        <w:t xml:space="preserve">　　公文写作。主要测查应试者对公文和常用事务文书相关知识的了解与实际运用能力。主要包括：熟悉公文的含义、特点、作用、分类以及公文的行文规范、语言规范、处理规范及其它相关知识</w:t>
      </w:r>
      <w:r>
        <w:rPr>
          <w:rFonts w:hint="eastAsia"/>
        </w:rPr>
        <w:t>;</w:t>
      </w:r>
      <w:r>
        <w:rPr>
          <w:rFonts w:hint="eastAsia"/>
        </w:rPr>
        <w:t>把握常用法定公文的含义、特点、种类及写作要求</w:t>
      </w:r>
      <w:r>
        <w:rPr>
          <w:rFonts w:hint="eastAsia"/>
        </w:rPr>
        <w:t>;</w:t>
      </w:r>
      <w:r>
        <w:rPr>
          <w:rFonts w:hint="eastAsia"/>
        </w:rPr>
        <w:t>把握常用事务文书的含义、特点及写作要求。</w:t>
      </w:r>
    </w:p>
    <w:p w:rsidR="000772A9" w:rsidRDefault="000772A9" w:rsidP="000772A9"/>
    <w:p w:rsidR="00B236E6" w:rsidRDefault="000772A9" w:rsidP="000772A9">
      <w:r>
        <w:rPr>
          <w:rFonts w:hint="eastAsia"/>
        </w:rPr>
        <w:t xml:space="preserve">　　道德。主要测查应试者对公民道德、社会公德、职业道德、家庭美德的认识理解，考查应试者的基本道德素质及修养。主要包括：了解道德的含义、特征及作用，理解把握公民道德建设的重要性和主要内容，了解社会公德、职业道德、家庭美德的含义、特点及其主要内容。</w:t>
      </w:r>
    </w:p>
    <w:sectPr w:rsidR="00B236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DE" w:rsidRDefault="003207DE" w:rsidP="000772A9">
      <w:r>
        <w:separator/>
      </w:r>
    </w:p>
  </w:endnote>
  <w:endnote w:type="continuationSeparator" w:id="0">
    <w:p w:rsidR="003207DE" w:rsidRDefault="003207DE" w:rsidP="0007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DE" w:rsidRDefault="003207DE" w:rsidP="000772A9">
      <w:r>
        <w:separator/>
      </w:r>
    </w:p>
  </w:footnote>
  <w:footnote w:type="continuationSeparator" w:id="0">
    <w:p w:rsidR="003207DE" w:rsidRDefault="003207DE" w:rsidP="0007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A0"/>
    <w:rsid w:val="000772A9"/>
    <w:rsid w:val="000A49A0"/>
    <w:rsid w:val="003207DE"/>
    <w:rsid w:val="00B2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2A9"/>
    <w:rPr>
      <w:sz w:val="18"/>
      <w:szCs w:val="18"/>
    </w:rPr>
  </w:style>
  <w:style w:type="paragraph" w:styleId="a4">
    <w:name w:val="footer"/>
    <w:basedOn w:val="a"/>
    <w:link w:val="Char0"/>
    <w:uiPriority w:val="99"/>
    <w:unhideWhenUsed/>
    <w:rsid w:val="000772A9"/>
    <w:pPr>
      <w:tabs>
        <w:tab w:val="center" w:pos="4153"/>
        <w:tab w:val="right" w:pos="8306"/>
      </w:tabs>
      <w:snapToGrid w:val="0"/>
      <w:jc w:val="left"/>
    </w:pPr>
    <w:rPr>
      <w:sz w:val="18"/>
      <w:szCs w:val="18"/>
    </w:rPr>
  </w:style>
  <w:style w:type="character" w:customStyle="1" w:styleId="Char0">
    <w:name w:val="页脚 Char"/>
    <w:basedOn w:val="a0"/>
    <w:link w:val="a4"/>
    <w:uiPriority w:val="99"/>
    <w:rsid w:val="000772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2A9"/>
    <w:rPr>
      <w:sz w:val="18"/>
      <w:szCs w:val="18"/>
    </w:rPr>
  </w:style>
  <w:style w:type="paragraph" w:styleId="a4">
    <w:name w:val="footer"/>
    <w:basedOn w:val="a"/>
    <w:link w:val="Char0"/>
    <w:uiPriority w:val="99"/>
    <w:unhideWhenUsed/>
    <w:rsid w:val="000772A9"/>
    <w:pPr>
      <w:tabs>
        <w:tab w:val="center" w:pos="4153"/>
        <w:tab w:val="right" w:pos="8306"/>
      </w:tabs>
      <w:snapToGrid w:val="0"/>
      <w:jc w:val="left"/>
    </w:pPr>
    <w:rPr>
      <w:sz w:val="18"/>
      <w:szCs w:val="18"/>
    </w:rPr>
  </w:style>
  <w:style w:type="character" w:customStyle="1" w:styleId="Char0">
    <w:name w:val="页脚 Char"/>
    <w:basedOn w:val="a0"/>
    <w:link w:val="a4"/>
    <w:uiPriority w:val="99"/>
    <w:rsid w:val="000772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jianfang hou</dc:creator>
  <cp:keywords/>
  <dc:description/>
  <cp:lastModifiedBy>jianfang hou</cp:lastModifiedBy>
  <cp:revision>2</cp:revision>
  <dcterms:created xsi:type="dcterms:W3CDTF">2015-08-10T07:01:00Z</dcterms:created>
  <dcterms:modified xsi:type="dcterms:W3CDTF">2015-08-10T07:02:00Z</dcterms:modified>
</cp:coreProperties>
</file>