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BF" w:rsidRDefault="002500BF">
      <w:pPr>
        <w:spacing w:line="560" w:lineRule="exact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附件</w:t>
      </w:r>
      <w:r>
        <w:rPr>
          <w:rFonts w:ascii="仿宋_GB2312" w:eastAsia="仿宋_GB2312" w:hAnsi="华文仿宋"/>
          <w:sz w:val="32"/>
          <w:szCs w:val="32"/>
        </w:rPr>
        <w:t>2</w:t>
      </w:r>
      <w:r>
        <w:rPr>
          <w:rFonts w:ascii="仿宋_GB2312" w:eastAsia="仿宋_GB2312" w:hAnsi="华文仿宋" w:hint="eastAsia"/>
          <w:sz w:val="32"/>
          <w:szCs w:val="32"/>
        </w:rPr>
        <w:t>：</w:t>
      </w:r>
    </w:p>
    <w:p w:rsidR="002500BF" w:rsidRDefault="002500BF">
      <w:pPr>
        <w:pStyle w:val="NormalWeb"/>
        <w:widowControl/>
        <w:spacing w:before="150" w:beforeAutospacing="0" w:after="0" w:afterAutospacing="0" w:line="450" w:lineRule="atLeast"/>
        <w:jc w:val="center"/>
        <w:rPr>
          <w:rFonts w:ascii="方正小标宋简体" w:eastAsia="方正小标宋简体" w:hAnsi="华文仿宋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承德县</w:t>
      </w:r>
      <w:r>
        <w:rPr>
          <w:rFonts w:ascii="方正小标宋简体" w:eastAsia="方正小标宋简体" w:hAnsi="方正小标宋简体" w:cs="方正小标宋简体"/>
          <w:color w:val="000000"/>
          <w:sz w:val="32"/>
          <w:szCs w:val="32"/>
        </w:rPr>
        <w:t>2016</w:t>
      </w:r>
      <w:r>
        <w:rPr>
          <w:rFonts w:ascii="方正小标宋简体" w:eastAsia="方正小标宋简体" w:hAnsi="方正小标宋简体" w:cs="方正小标宋简体" w:hint="eastAsia"/>
          <w:color w:val="000000"/>
          <w:sz w:val="32"/>
          <w:szCs w:val="32"/>
        </w:rPr>
        <w:t>年公开招聘高中教师学科专业目录</w:t>
      </w:r>
    </w:p>
    <w:tbl>
      <w:tblPr>
        <w:tblW w:w="14593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0"/>
        <w:gridCol w:w="606"/>
        <w:gridCol w:w="5792"/>
        <w:gridCol w:w="7155"/>
      </w:tblGrid>
      <w:tr w:rsidR="002500BF" w:rsidRPr="00DD386A" w:rsidTr="00DD386A">
        <w:trPr>
          <w:trHeight w:val="440"/>
        </w:trPr>
        <w:tc>
          <w:tcPr>
            <w:tcW w:w="1040" w:type="dxa"/>
            <w:vMerge w:val="restart"/>
            <w:vAlign w:val="center"/>
          </w:tcPr>
          <w:p w:rsidR="002500BF" w:rsidRPr="00DD386A" w:rsidRDefault="002500BF" w:rsidP="00DD386A">
            <w:pPr>
              <w:tabs>
                <w:tab w:val="left" w:pos="272"/>
              </w:tabs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2500BF" w:rsidRPr="00DD386A" w:rsidRDefault="002500BF" w:rsidP="00DD386A">
            <w:pPr>
              <w:tabs>
                <w:tab w:val="left" w:pos="272"/>
              </w:tabs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代码</w:t>
            </w:r>
          </w:p>
        </w:tc>
        <w:tc>
          <w:tcPr>
            <w:tcW w:w="606" w:type="dxa"/>
            <w:vMerge w:val="restart"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学科</w:t>
            </w:r>
          </w:p>
        </w:tc>
        <w:tc>
          <w:tcPr>
            <w:tcW w:w="12947" w:type="dxa"/>
            <w:gridSpan w:val="2"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专业类别</w:t>
            </w:r>
          </w:p>
        </w:tc>
      </w:tr>
      <w:tr w:rsidR="002500BF" w:rsidRPr="00DD386A" w:rsidTr="00DD386A">
        <w:trPr>
          <w:trHeight w:val="425"/>
        </w:trPr>
        <w:tc>
          <w:tcPr>
            <w:tcW w:w="1040" w:type="dxa"/>
            <w:vMerge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  <w:u w:val="single"/>
              </w:rPr>
            </w:pPr>
          </w:p>
        </w:tc>
        <w:tc>
          <w:tcPr>
            <w:tcW w:w="606" w:type="dxa"/>
            <w:vMerge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  <w:u w:val="single"/>
              </w:rPr>
            </w:pPr>
          </w:p>
        </w:tc>
        <w:tc>
          <w:tcPr>
            <w:tcW w:w="5792" w:type="dxa"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研究生专业</w:t>
            </w:r>
          </w:p>
        </w:tc>
        <w:tc>
          <w:tcPr>
            <w:tcW w:w="7155" w:type="dxa"/>
            <w:vAlign w:val="center"/>
          </w:tcPr>
          <w:p w:rsidR="002500BF" w:rsidRPr="00DD386A" w:rsidRDefault="002500BF" w:rsidP="00DD386A">
            <w:pPr>
              <w:spacing w:line="480" w:lineRule="exact"/>
              <w:jc w:val="center"/>
              <w:rPr>
                <w:rFonts w:ascii="宋体" w:cs="宋体"/>
                <w:b/>
                <w:szCs w:val="21"/>
              </w:rPr>
            </w:pPr>
            <w:r w:rsidRPr="00DD386A">
              <w:rPr>
                <w:rFonts w:ascii="宋体" w:hAnsi="宋体" w:cs="宋体" w:hint="eastAsia"/>
                <w:b/>
                <w:szCs w:val="21"/>
              </w:rPr>
              <w:t>本科专业</w:t>
            </w:r>
          </w:p>
        </w:tc>
      </w:tr>
      <w:tr w:rsidR="002500BF" w:rsidRPr="00DD386A" w:rsidTr="00DD386A">
        <w:trPr>
          <w:trHeight w:val="655"/>
        </w:trPr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2016013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color w:val="000000"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语文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语言学及应用语言学，汉语言文字学，中国古典文献学，中国古代文学，中国现</w:t>
            </w:r>
            <w:hyperlink r:id="rId4" w:tgtFrame="http://www.liuxue86.com/a/_blank" w:history="1">
              <w:r w:rsidRPr="00DD386A">
                <w:rPr>
                  <w:rStyle w:val="Hyperlink"/>
                  <w:rFonts w:ascii="宋体" w:hAnsi="宋体" w:cs="宋体" w:hint="eastAsia"/>
                  <w:color w:val="333333"/>
                  <w:sz w:val="18"/>
                  <w:szCs w:val="18"/>
                  <w:u w:val="none"/>
                </w:rPr>
                <w:t>当代文学</w:t>
              </w:r>
            </w:hyperlink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，文学阅读与文学教育，比较文学与世界文学，汉语国际教育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汉语言文学，汉语言，汉语国际教育，语言学，编辑学，汉语言文学教育，古典文献学，中国语言文化，中国语言文学，中文应用，应用语言学，中国文学，汉语言文学与文化传播，秘书学，文秘，文秘学，中文秘书教育，现代秘书，中文，中文教育，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2016014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数学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基础数学，计算数学，概率论与数理统计，应用数学，运筹学与控制论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数学与应用数学，信息与计算科学，数理基础科学，应用数学，计算数学及其应用软件，数学</w:t>
            </w: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 xml:space="preserve"> </w:t>
            </w: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数学教育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2016015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英语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英语语言文学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英语，英语语言文学，翻译，国际经济与贸易英语，商贸英语</w:t>
            </w: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 xml:space="preserve"> </w:t>
            </w: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英语教育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2016016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物理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理论物理，粒子物理与原子核物理，原子与分子物理，等离子体物理，凝聚态物理，声学，光学，光学工程，无线电物理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物理学，应用物理学，声学，物理学教育，原子核物理学及核技术，核物理，光学，应用光学，光学工程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2016017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生物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植物学，动物学，生理学，水生生物学，微生物学，神经生物学，遗传学，发育生物学，细胞生物学，生物化学与分子生物学，生物物理学，生态学，生物医学工程，生物学，生物工程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生物科学，生物技术，生物信息学，生物信息技术，生物科学与生物技术，动植物检疫，生物化学与分子生物学，植物生物技术，动物生物技术，生物资源科学，生物安全，生物工程，生物资源科学，生态学，生物工程，生物系统工程</w:t>
            </w: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 xml:space="preserve"> </w:t>
            </w: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生物教育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2016018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化学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化学，无机化学，分析化学，有机化学，物理化学，高分子化学与物理，材料化学，化学生物学，环境化学，电化学，催化化学，物构化学，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化学，应用化学，化学生物学，分子科学与工程，化学教育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2016019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历史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中国近现代史基本问题研究，历史地理学，历史文献学，专门史，中国古代史，中国近现代史，世界史，文化人类学，国际关系史，中国史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历史学，世界史，世界历史，国际关系史</w:t>
            </w: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 xml:space="preserve"> </w:t>
            </w: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历史教育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2016020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地理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地理，地</w:t>
            </w:r>
            <w:bookmarkStart w:id="0" w:name="_GoBack"/>
            <w:bookmarkEnd w:id="0"/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理学，自然地理学，人文地理学，地图学与地理信息系统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地理科学，资源环境与城乡规划管理，地理信息系统，地球信息科学与技术，地理学，资源环境区划与管理，经济地理学与城乡区域规划，地理信息系统与地图学，地理学教育</w:t>
            </w:r>
          </w:p>
        </w:tc>
      </w:tr>
      <w:tr w:rsidR="002500BF" w:rsidRPr="00DD386A" w:rsidTr="00DD386A">
        <w:tc>
          <w:tcPr>
            <w:tcW w:w="1040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 w:rsidRPr="00DD386A"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  <w:t>2016021</w:t>
            </w:r>
          </w:p>
        </w:tc>
        <w:tc>
          <w:tcPr>
            <w:tcW w:w="606" w:type="dxa"/>
            <w:shd w:val="clear" w:color="auto" w:fill="F7F7F7"/>
            <w:vAlign w:val="center"/>
          </w:tcPr>
          <w:p w:rsidR="002500BF" w:rsidRPr="00DD386A" w:rsidRDefault="002500BF" w:rsidP="00DD386A">
            <w:pPr>
              <w:widowControl/>
              <w:shd w:val="clear" w:color="auto" w:fill="F7F7F7"/>
              <w:jc w:val="center"/>
              <w:rPr>
                <w:rFonts w:ascii="仿宋_GB2312" w:eastAsia="仿宋_GB2312" w:hAnsi="华文仿宋"/>
                <w:b/>
                <w:sz w:val="32"/>
                <w:szCs w:val="32"/>
                <w:u w:val="single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政治</w:t>
            </w:r>
          </w:p>
        </w:tc>
        <w:tc>
          <w:tcPr>
            <w:tcW w:w="5792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马克思主义基本原理，马克思主义发展史，马克思主义中国化研究，马克思主义理论与思想政治教育，思想政治教育，马克思主义哲学，中国哲学，逻辑学，政治学理论，科学社会主义与国际共产主义运动，中共党史</w:t>
            </w:r>
          </w:p>
        </w:tc>
        <w:tc>
          <w:tcPr>
            <w:tcW w:w="7155" w:type="dxa"/>
            <w:shd w:val="clear" w:color="auto" w:fill="FFFFFF"/>
            <w:vAlign w:val="center"/>
          </w:tcPr>
          <w:p w:rsidR="002500BF" w:rsidRPr="00DD386A" w:rsidRDefault="002500BF" w:rsidP="00DD386A">
            <w:pPr>
              <w:widowControl/>
              <w:shd w:val="clear" w:color="auto" w:fill="FFFFFF"/>
              <w:jc w:val="left"/>
              <w:rPr>
                <w:rFonts w:ascii="仿宋_GB2312" w:eastAsia="仿宋_GB2312" w:hAnsi="华文仿宋"/>
                <w:b/>
                <w:sz w:val="32"/>
                <w:szCs w:val="32"/>
              </w:rPr>
            </w:pPr>
            <w:r w:rsidRPr="00DD386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科学社会主义，中国共产党党史，思想政治教育，科学社会主义与国际共产主义运动，中国革命史与中国共产党党史，哲学，逻辑学，政治学与行政学，国际政治，政治学、经济学与哲学，国际政治经济学，行政管理学，政治学，政治学教育</w:t>
            </w:r>
          </w:p>
        </w:tc>
      </w:tr>
    </w:tbl>
    <w:p w:rsidR="002500BF" w:rsidRDefault="002500BF">
      <w:pPr>
        <w:spacing w:line="560" w:lineRule="exact"/>
      </w:pPr>
    </w:p>
    <w:p w:rsidR="002500BF" w:rsidRDefault="002500BF"/>
    <w:sectPr w:rsidR="002500BF" w:rsidSect="009365C3">
      <w:pgSz w:w="16838" w:h="11906" w:orient="landscape"/>
      <w:pgMar w:top="850" w:right="1134" w:bottom="850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仿宋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5C3"/>
    <w:rsid w:val="002500BF"/>
    <w:rsid w:val="00422997"/>
    <w:rsid w:val="009365C3"/>
    <w:rsid w:val="00A52AA6"/>
    <w:rsid w:val="00DD386A"/>
    <w:rsid w:val="024673F4"/>
    <w:rsid w:val="0B203C3D"/>
    <w:rsid w:val="3EDB3401"/>
    <w:rsid w:val="44580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C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365C3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9365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365C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uxue86.com/wenxue/dangd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199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Administrator</dc:creator>
  <cp:keywords/>
  <dc:description/>
  <cp:lastModifiedBy>Administrator</cp:lastModifiedBy>
  <cp:revision>2</cp:revision>
  <dcterms:created xsi:type="dcterms:W3CDTF">2016-07-19T07:50:00Z</dcterms:created>
  <dcterms:modified xsi:type="dcterms:W3CDTF">2016-07-19T07:50:00Z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