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Spec="center" w:tblpY="469"/>
        <w:tblOverlap w:val="never"/>
        <w:tblW w:w="14124" w:type="dxa"/>
        <w:tblLayout w:type="fixed"/>
        <w:tblLook w:val="04A0"/>
      </w:tblPr>
      <w:tblGrid>
        <w:gridCol w:w="612"/>
        <w:gridCol w:w="1305"/>
        <w:gridCol w:w="906"/>
        <w:gridCol w:w="736"/>
        <w:gridCol w:w="5179"/>
        <w:gridCol w:w="1212"/>
        <w:gridCol w:w="1313"/>
        <w:gridCol w:w="1188"/>
        <w:gridCol w:w="1673"/>
      </w:tblGrid>
      <w:tr w:rsidR="00134F25">
        <w:trPr>
          <w:trHeight w:val="391"/>
        </w:trPr>
        <w:tc>
          <w:tcPr>
            <w:tcW w:w="2823" w:type="dxa"/>
            <w:gridSpan w:val="3"/>
            <w:vMerge w:val="restart"/>
            <w:vAlign w:val="center"/>
          </w:tcPr>
          <w:p w:rsidR="00134F25" w:rsidRDefault="001B2447">
            <w:pPr>
              <w:jc w:val="center"/>
            </w:pPr>
            <w:r>
              <w:rPr>
                <w:rFonts w:hint="eastAsia"/>
              </w:rPr>
              <w:t>招聘岗位及代码</w:t>
            </w:r>
          </w:p>
        </w:tc>
        <w:tc>
          <w:tcPr>
            <w:tcW w:w="736" w:type="dxa"/>
            <w:vMerge w:val="restart"/>
            <w:vAlign w:val="center"/>
          </w:tcPr>
          <w:p w:rsidR="00134F25" w:rsidRDefault="001B2447">
            <w:pPr>
              <w:jc w:val="center"/>
            </w:pPr>
            <w:r>
              <w:rPr>
                <w:rFonts w:hint="eastAsia"/>
              </w:rPr>
              <w:t>招聘计划</w:t>
            </w:r>
          </w:p>
        </w:tc>
        <w:tc>
          <w:tcPr>
            <w:tcW w:w="10565" w:type="dxa"/>
            <w:gridSpan w:val="5"/>
            <w:vAlign w:val="center"/>
          </w:tcPr>
          <w:p w:rsidR="00134F25" w:rsidRDefault="001B2447">
            <w:pPr>
              <w:jc w:val="center"/>
            </w:pPr>
            <w:r>
              <w:rPr>
                <w:rFonts w:hint="eastAsia"/>
              </w:rPr>
              <w:t>岗位要求</w:t>
            </w:r>
          </w:p>
        </w:tc>
      </w:tr>
      <w:tr w:rsidR="00134F25">
        <w:trPr>
          <w:trHeight w:val="732"/>
        </w:trPr>
        <w:tc>
          <w:tcPr>
            <w:tcW w:w="2823" w:type="dxa"/>
            <w:gridSpan w:val="3"/>
            <w:vMerge/>
            <w:vAlign w:val="center"/>
          </w:tcPr>
          <w:p w:rsidR="00134F25" w:rsidRDefault="00134F25">
            <w:pPr>
              <w:widowControl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2"/>
              </w:rPr>
            </w:pPr>
          </w:p>
        </w:tc>
        <w:tc>
          <w:tcPr>
            <w:tcW w:w="736" w:type="dxa"/>
            <w:vMerge/>
            <w:vAlign w:val="center"/>
          </w:tcPr>
          <w:p w:rsidR="00134F25" w:rsidRDefault="00134F25">
            <w:pPr>
              <w:widowControl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2"/>
              </w:rPr>
            </w:pP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center"/>
            </w:pPr>
            <w:r>
              <w:rPr>
                <w:rFonts w:hint="eastAsia"/>
              </w:rPr>
              <w:t>对应专业</w:t>
            </w:r>
          </w:p>
        </w:tc>
        <w:tc>
          <w:tcPr>
            <w:tcW w:w="1212" w:type="dxa"/>
            <w:vAlign w:val="center"/>
          </w:tcPr>
          <w:p w:rsidR="00134F25" w:rsidRDefault="001B2447">
            <w:pPr>
              <w:widowControl/>
              <w:snapToGrid w:val="0"/>
              <w:jc w:val="center"/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学历</w:t>
            </w:r>
          </w:p>
        </w:tc>
        <w:tc>
          <w:tcPr>
            <w:tcW w:w="1313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招聘</w:t>
            </w:r>
          </w:p>
          <w:p w:rsidR="00134F25" w:rsidRDefault="001B2447">
            <w:pPr>
              <w:widowControl/>
              <w:snapToGrid w:val="0"/>
              <w:jc w:val="center"/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对象</w:t>
            </w:r>
          </w:p>
        </w:tc>
        <w:tc>
          <w:tcPr>
            <w:tcW w:w="1188" w:type="dxa"/>
            <w:vAlign w:val="center"/>
          </w:tcPr>
          <w:p w:rsidR="00134F25" w:rsidRDefault="001B2447">
            <w:pPr>
              <w:widowControl/>
              <w:snapToGrid w:val="0"/>
              <w:jc w:val="center"/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年龄</w:t>
            </w:r>
          </w:p>
        </w:tc>
        <w:tc>
          <w:tcPr>
            <w:tcW w:w="1673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其它</w:t>
            </w:r>
          </w:p>
          <w:p w:rsidR="00134F25" w:rsidRDefault="001B2447">
            <w:pPr>
              <w:widowControl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条件</w:t>
            </w:r>
          </w:p>
        </w:tc>
      </w:tr>
      <w:tr w:rsidR="00134F25">
        <w:trPr>
          <w:trHeight w:val="391"/>
        </w:trPr>
        <w:tc>
          <w:tcPr>
            <w:tcW w:w="612" w:type="dxa"/>
            <w:vMerge w:val="restart"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</w:t>
            </w:r>
          </w:p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高</w:t>
            </w: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一高</w:t>
            </w: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语文教学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0101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179" w:type="dxa"/>
            <w:vAlign w:val="center"/>
          </w:tcPr>
          <w:p w:rsidR="00134F25" w:rsidRDefault="001B2447" w:rsidP="000278D6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汉语言文学、汉语言、汉语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言国际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教育、语言学及应用语言学、</w:t>
            </w:r>
            <w:r w:rsidR="008F53D4">
              <w:rPr>
                <w:rFonts w:ascii="仿宋" w:eastAsia="仿宋" w:hAnsi="仿宋" w:cs="仿宋" w:hint="eastAsia"/>
                <w:sz w:val="22"/>
                <w:szCs w:val="22"/>
              </w:rPr>
              <w:t>汉语言文字学、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中国古典文献学、中国古代文学、中国现当代文学、学科教学（语文）</w:t>
            </w:r>
          </w:p>
        </w:tc>
        <w:tc>
          <w:tcPr>
            <w:tcW w:w="1212" w:type="dxa"/>
            <w:vMerge w:val="restart"/>
            <w:vAlign w:val="center"/>
          </w:tcPr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本科及其以上学历</w:t>
            </w: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本科及其以上学历</w:t>
            </w: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全日制普通高等院校计划内统招毕业生</w:t>
            </w: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全日制普通高等院校计划内统招毕业生</w:t>
            </w:r>
          </w:p>
        </w:tc>
        <w:tc>
          <w:tcPr>
            <w:tcW w:w="1188" w:type="dxa"/>
            <w:vMerge w:val="restart"/>
            <w:vAlign w:val="center"/>
          </w:tcPr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35周岁以下（1983年1月1日以后出生）</w:t>
            </w: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35周岁以下（1983年1月1日以后出生）</w:t>
            </w: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具有高中教师资格证（2018年应届毕业生教师资格证暂不作要求）</w:t>
            </w: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widowControl/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具有高中教师资格证（2018年应届毕业生教师资格证暂不作要求）</w:t>
            </w:r>
          </w:p>
        </w:tc>
      </w:tr>
      <w:tr w:rsidR="00134F25">
        <w:trPr>
          <w:trHeight w:val="1097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数学教学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0102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数学与应用数学、信息与计算科学、数学教育、基础数学、计算数学、概率论与数理统计、应用数学、运筹学与控制论、学科教学（数学）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067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英语教学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0103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英语、商务英语、英语教育、英语语言文学、学科教学（英语）、英语翻译、外国语言学及应用语言学（英语）、课程与教学论（英语）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037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物理教学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0104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物理学、应用物理学、物理教育、理论物理、粒子物理与原子核物理、原子与分子物理、等离子体物理、凝聚态物理、声学、光学、无线电物理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778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化学教学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0105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化学、应用化学、化学教育、无机化学、分析化学、有机化学、物理化学、高分子化学与物理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067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生物教学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0106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生物科学、生物学、生物信息学、生物教育、植物学、动物学、生理学、水生生物学、微生物学、神经生物学、遗传学、发育生物学、细胞生物学、生物化学与分子生物学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466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政治教学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0107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政治学与行政学、国际政治、哲学、科学社会主义、中国共产党党史、思想政治教育、马克思主义基本原理、马克思主义发展史、马克思主义中国化研究、国外马克思主义研究、思想政治教育、政治学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237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历史教学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0108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历史学、世界历史、历史教育、考古学、文物与博物馆学、史学理论及史学史、历史地理学、历史文献学，专门史、中国古代史、中国近现代史、世界史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157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地理教学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0109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地理科学、地理信息科学、自然地理与自然环境、地理信息系统、地理教育、自然地理学、人文地理学、地图学与地理信息系统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915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声乐教学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0110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音乐表演（声乐）、音乐学（声乐）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541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教学岗位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0111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专业不限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Align w:val="center"/>
          </w:tcPr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全日制普通高等院校计划内统招毕业，县外在编在岗教师</w:t>
            </w:r>
          </w:p>
        </w:tc>
        <w:tc>
          <w:tcPr>
            <w:tcW w:w="1188" w:type="dxa"/>
            <w:vMerge w:val="restart"/>
            <w:vAlign w:val="center"/>
          </w:tcPr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40周岁以下（1978年1月1日以后出生）</w:t>
            </w:r>
          </w:p>
        </w:tc>
        <w:tc>
          <w:tcPr>
            <w:tcW w:w="1673" w:type="dxa"/>
            <w:vAlign w:val="center"/>
          </w:tcPr>
          <w:p w:rsidR="00134F25" w:rsidRDefault="001B2447">
            <w:pPr>
              <w:snapToGrid w:val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具有高中教师资格证；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只面试，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笔试</w:t>
            </w:r>
          </w:p>
        </w:tc>
      </w:tr>
      <w:tr w:rsidR="00134F25">
        <w:trPr>
          <w:trHeight w:val="368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教学岗位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0112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2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师范类，专业不限</w:t>
            </w:r>
          </w:p>
        </w:tc>
        <w:tc>
          <w:tcPr>
            <w:tcW w:w="1212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全日制研究生学历</w:t>
            </w:r>
          </w:p>
        </w:tc>
        <w:tc>
          <w:tcPr>
            <w:tcW w:w="1313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全日制普通高等院校计划内统招师范类毕业生</w:t>
            </w: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134F25" w:rsidRDefault="001B2447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教师资格证暂不要求；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只面试，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笔试</w:t>
            </w:r>
          </w:p>
        </w:tc>
      </w:tr>
      <w:tr w:rsidR="00134F25">
        <w:trPr>
          <w:trHeight w:val="1065"/>
        </w:trPr>
        <w:tc>
          <w:tcPr>
            <w:tcW w:w="612" w:type="dxa"/>
            <w:vMerge w:val="restart"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二高</w:t>
            </w: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二高</w:t>
            </w: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语文教学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0201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汉语言文学、汉语言、汉语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言国际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教育、语言学及应用语言学、汉语言文字学、中国古典文献学、中国古代文学、中国现当代文学、学科教学（语文）</w:t>
            </w:r>
          </w:p>
        </w:tc>
        <w:tc>
          <w:tcPr>
            <w:tcW w:w="1212" w:type="dxa"/>
            <w:vMerge w:val="restart"/>
            <w:vAlign w:val="center"/>
          </w:tcPr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本科及其以上学历</w:t>
            </w: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本科及其以上学历</w:t>
            </w: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全日制普通高等院校计划内统招毕业生</w:t>
            </w: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全日制普通高等院校计划内统招毕业生</w:t>
            </w: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35周岁以下（1983年1月1日以后出生）</w:t>
            </w: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35周岁以下（1983年1月1日以后出生）</w:t>
            </w: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具有高中教师资格证（2018年应届毕业生教师资格证暂不作要求）</w:t>
            </w: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具有高中教师资格证（2018年应届毕业生教师资格证暂不作要求）</w:t>
            </w:r>
          </w:p>
        </w:tc>
      </w:tr>
      <w:tr w:rsidR="00134F25">
        <w:trPr>
          <w:trHeight w:val="1037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数学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0202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数学与应用数学、信息与计算科学、数学教育、基础数学、计算数学、 概率论与数理统计、应用数学、运筹学与控制论、学科教学（数学）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128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英语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0203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英语、商务英语、英语教育、英语语言文学、学科教学（英语）、英语翻译、外国语言学及应用语言学（英语）、课程与教学论（英语）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207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物理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0204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物理学、应用物理学、物理教育、理论物理、粒子物理与原子核物理、原子与分子物理、等离子体物理、凝聚态物理、声学、光学、无线电物理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740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化学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0205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化学、应用化学、化学教育、无机化学、分析化学、有机化学、物理化学、高分子化学与物理 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422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生物教学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0206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生物科学、生物学、生物技术、生物信息学、生物教育、植物学 动物学 生理学 水生生物学 微生物学 神经生物学 遗传学 发育生物学 细胞生物学 生物化学与分子生物学 生物物理学 生态学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052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地理教学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0207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地理科学、地理信息科学、自然地理与自然环境、地理信息系统、地理教育、自然地理学 人文地理学 地图学与地理信息系统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725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政治教学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0208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政治学与行政学、国际政治、哲学、科学社会主义、中国共产党历史、思想政治教育、马克思主义基本原理、马克思主义发展史、马克思主义中国化研究、国外马克思主义研究、思想政治教育、政治学理论、国际政治、马克思主义哲学、中国哲学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192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历史教学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0209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历史学、世界历史、历史教育、史学理论及史学史 历史地理学 历史文献学 专门史 中国古代史 中国近现代史 世界史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778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日语教学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0210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日语、日语笔译、日语口译、日语语言文学艺术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372"/>
        </w:trPr>
        <w:tc>
          <w:tcPr>
            <w:tcW w:w="612" w:type="dxa"/>
            <w:vMerge w:val="restart"/>
            <w:vAlign w:val="center"/>
          </w:tcPr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职业</w:t>
            </w:r>
          </w:p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学校</w:t>
            </w:r>
          </w:p>
        </w:tc>
        <w:tc>
          <w:tcPr>
            <w:tcW w:w="1305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语文教学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0301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汉语言文学、汉语言、汉语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言国际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教育、语言学及应用语言学、汉语方文学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学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、中国古代文学、中国现当代文学、学科教学（语文）</w:t>
            </w:r>
          </w:p>
        </w:tc>
        <w:tc>
          <w:tcPr>
            <w:tcW w:w="1212" w:type="dxa"/>
            <w:vMerge w:val="restart"/>
            <w:vAlign w:val="center"/>
          </w:tcPr>
          <w:p w:rsidR="00134F25" w:rsidRDefault="001B2447">
            <w:pPr>
              <w:snapToGrid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本科及其以上学历</w:t>
            </w:r>
          </w:p>
        </w:tc>
        <w:tc>
          <w:tcPr>
            <w:tcW w:w="1313" w:type="dxa"/>
            <w:vMerge w:val="restart"/>
            <w:vAlign w:val="center"/>
          </w:tcPr>
          <w:p w:rsidR="00134F25" w:rsidRDefault="001B2447">
            <w:pPr>
              <w:snapToGrid w:val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全日制普通高等院校计划内统招毕业生</w:t>
            </w:r>
          </w:p>
        </w:tc>
        <w:tc>
          <w:tcPr>
            <w:tcW w:w="1188" w:type="dxa"/>
            <w:vMerge w:val="restart"/>
            <w:vAlign w:val="center"/>
          </w:tcPr>
          <w:p w:rsidR="00134F25" w:rsidRDefault="001B2447">
            <w:pPr>
              <w:snapToGrid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35周岁以下（1983年1月1日以后出生）</w:t>
            </w:r>
          </w:p>
        </w:tc>
        <w:tc>
          <w:tcPr>
            <w:tcW w:w="1673" w:type="dxa"/>
            <w:vMerge w:val="restart"/>
            <w:vAlign w:val="center"/>
          </w:tcPr>
          <w:p w:rsidR="00134F25" w:rsidRDefault="001B2447">
            <w:pPr>
              <w:snapToGrid w:val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具有中等职业学校或高中教师资格证（2018年应届毕业生教师资格证暂不作要求）。</w:t>
            </w:r>
          </w:p>
        </w:tc>
      </w:tr>
      <w:tr w:rsidR="00134F25">
        <w:trPr>
          <w:trHeight w:val="1297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数学教学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0302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数学与应用数学、信息与计算科学、数学教育、基础数学、计算数学、概率论与数理统计、应用数学、运筹学与控制论、学科教学（数学）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1277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英语教学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0303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英语、商务英语、英语教育、英语语言文学、学科教学（英语）、英语翻译、外国语言学及应用语言学（英语）、课程与教学论（英语）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914"/>
        </w:trPr>
        <w:tc>
          <w:tcPr>
            <w:tcW w:w="612" w:type="dxa"/>
            <w:vMerge w:val="restart"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农村</w:t>
            </w:r>
          </w:p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初中</w:t>
            </w: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农村</w:t>
            </w:r>
          </w:p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初中</w:t>
            </w: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语文教学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0401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汉语、文秘、语文教育、汉语言文学、汉语言、汉语国际教育、古典文献学、应用语言学、秘书学</w:t>
            </w:r>
          </w:p>
        </w:tc>
        <w:tc>
          <w:tcPr>
            <w:tcW w:w="1212" w:type="dxa"/>
            <w:vMerge w:val="restart"/>
            <w:vAlign w:val="center"/>
          </w:tcPr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全日制专科及其以上学历</w:t>
            </w:r>
          </w:p>
        </w:tc>
        <w:tc>
          <w:tcPr>
            <w:tcW w:w="1313" w:type="dxa"/>
            <w:vMerge w:val="restart"/>
            <w:vAlign w:val="center"/>
          </w:tcPr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县外通过招聘考试录取的在编在岗教师</w:t>
            </w:r>
          </w:p>
        </w:tc>
        <w:tc>
          <w:tcPr>
            <w:tcW w:w="1188" w:type="dxa"/>
            <w:vMerge w:val="restart"/>
            <w:vAlign w:val="center"/>
          </w:tcPr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40周岁以下（1978年1月1日以后出生）</w:t>
            </w:r>
          </w:p>
        </w:tc>
        <w:tc>
          <w:tcPr>
            <w:tcW w:w="1673" w:type="dxa"/>
            <w:vMerge w:val="restart"/>
            <w:vAlign w:val="center"/>
          </w:tcPr>
          <w:p w:rsidR="00134F25" w:rsidRDefault="00134F2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具有初中及以上教师资格证。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县外在编在岗教师只面试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笔试</w:t>
            </w:r>
          </w:p>
        </w:tc>
      </w:tr>
      <w:tr w:rsidR="00134F25">
        <w:trPr>
          <w:trHeight w:val="1048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数学教学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0402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数学教育、数学与应用数学、信息与计算科学、数理基础科学、基础数学、计算数学、概率论与数理统计、应用数学、运筹学与控制论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733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语文教学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0403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汉语、文秘、语文教育、汉语言文学、汉语言、汉语国际教育、古典文献学、应用语言学、秘书学</w:t>
            </w:r>
          </w:p>
        </w:tc>
        <w:tc>
          <w:tcPr>
            <w:tcW w:w="1212" w:type="dxa"/>
            <w:vMerge w:val="restart"/>
            <w:vAlign w:val="center"/>
          </w:tcPr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全日制专科及其以上学历</w:t>
            </w: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全日制专科及其以上学历</w:t>
            </w: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全日制普通高等院校计划内统招毕业生</w:t>
            </w: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全日制普通高等院校计划内统招毕业生</w:t>
            </w: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35周岁以下（1983年1月1日以后出生）</w:t>
            </w: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B2447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35周岁以下（1983年1月1日以后出生）</w:t>
            </w: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  <w:p w:rsidR="00134F25" w:rsidRDefault="00134F25">
            <w:pPr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具有初中及以上教师资格证</w:t>
            </w:r>
          </w:p>
          <w:p w:rsidR="00134F25" w:rsidRDefault="00134F2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具有初中及以上教师资格证</w:t>
            </w:r>
          </w:p>
        </w:tc>
      </w:tr>
      <w:tr w:rsidR="00134F25">
        <w:trPr>
          <w:trHeight w:val="982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数学教学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0404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数学教育、数学与应用数学、信息与计算科学、数理基础科学、基础数学、计算数学、概率论与数理统计、应用数学、运筹学与控制论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618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英语教学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0405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应用英语、商务英语、旅游英语、英语教育、英语、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英语语言文学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403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物理教学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0406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物理教育、物理学、应用物理学、核物理、理论物理、粒子物理与原子核物理、原子与分子物理、等离子体物理、凝聚态物理、声学、光学、无线电物理、固体地球物理学、空间物理学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403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化学教学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0407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化学教育、化学、应用化学、化学生物学、分子科学与工程无机化学、分析化学、有机化学、物理化学(含:化学物理)、高分子化学与物理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403"/>
        </w:trPr>
        <w:tc>
          <w:tcPr>
            <w:tcW w:w="6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生物教学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0408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生物教育、生物科学、生物技术、生物信息学、生态学、植物学、动物学、生理学、水生生物学、微生物学、神经生物学、遗传学、发育生物学、细胞生物学、生物化学与分子生物学、生物物理学、生态学</w:t>
            </w:r>
          </w:p>
        </w:tc>
        <w:tc>
          <w:tcPr>
            <w:tcW w:w="1212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403"/>
        </w:trPr>
        <w:tc>
          <w:tcPr>
            <w:tcW w:w="6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地理教学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0409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179" w:type="dxa"/>
          </w:tcPr>
          <w:p w:rsidR="00134F25" w:rsidRDefault="001B2447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地理教育、地理科学、自然地理与资源环境、人文地理与城乡规划、地理信息科学、自然地理学、人文地理学、地图学与地理信息系统</w:t>
            </w:r>
          </w:p>
        </w:tc>
        <w:tc>
          <w:tcPr>
            <w:tcW w:w="12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403"/>
        </w:trPr>
        <w:tc>
          <w:tcPr>
            <w:tcW w:w="6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体育教学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0410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179" w:type="dxa"/>
          </w:tcPr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体育教育、运动训练、社会体育指导与管理、武术与民族传统体育、运动人体科学、运动康复、休闲体育、体育人文社会学、运动人体科学(可授教育学、理学、医学学位)、体育教育训练学、民族传统体育学</w:t>
            </w:r>
          </w:p>
        </w:tc>
        <w:tc>
          <w:tcPr>
            <w:tcW w:w="12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403"/>
        </w:trPr>
        <w:tc>
          <w:tcPr>
            <w:tcW w:w="6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音乐教学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0411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179" w:type="dxa"/>
          </w:tcPr>
          <w:p w:rsidR="00134F25" w:rsidRDefault="001B2447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音乐教育、音乐表演、音乐学、作曲与作曲技术理论、 舞蹈表演、舞蹈学、舞蹈编导、舞蹈学、戏剧戏曲学</w:t>
            </w:r>
          </w:p>
        </w:tc>
        <w:tc>
          <w:tcPr>
            <w:tcW w:w="12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403"/>
        </w:trPr>
        <w:tc>
          <w:tcPr>
            <w:tcW w:w="6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美术教学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0412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美术教育、美术学、绘画、雕塑、摄影、书法学、</w:t>
            </w:r>
          </w:p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中国画</w:t>
            </w:r>
          </w:p>
        </w:tc>
        <w:tc>
          <w:tcPr>
            <w:tcW w:w="12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782"/>
        </w:trPr>
        <w:tc>
          <w:tcPr>
            <w:tcW w:w="612" w:type="dxa"/>
            <w:vMerge w:val="restart"/>
            <w:vAlign w:val="center"/>
          </w:tcPr>
          <w:p w:rsidR="00134F25" w:rsidRDefault="00134F2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B2447">
            <w:pPr>
              <w:rPr>
                <w:rFonts w:ascii="仿宋" w:eastAsia="仿宋" w:hAnsi="仿宋" w:cs="仿宋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2"/>
                <w:szCs w:val="22"/>
              </w:rPr>
              <w:t>农村</w:t>
            </w:r>
          </w:p>
          <w:p w:rsidR="00134F25" w:rsidRDefault="001B2447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小学</w:t>
            </w:r>
          </w:p>
          <w:p w:rsidR="00134F25" w:rsidRDefault="00134F2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34F2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  <w:p w:rsidR="00134F25" w:rsidRDefault="001B2447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农村</w:t>
            </w:r>
          </w:p>
          <w:p w:rsidR="00134F25" w:rsidRDefault="001B2447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小学</w:t>
            </w: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语文教学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0501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不限专业</w:t>
            </w:r>
          </w:p>
        </w:tc>
        <w:tc>
          <w:tcPr>
            <w:tcW w:w="1212" w:type="dxa"/>
            <w:vMerge w:val="restart"/>
            <w:vAlign w:val="center"/>
          </w:tcPr>
          <w:p w:rsidR="00134F25" w:rsidRDefault="001B2447" w:rsidP="000278D6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中等师范及其以上学历</w:t>
            </w:r>
          </w:p>
        </w:tc>
        <w:tc>
          <w:tcPr>
            <w:tcW w:w="1313" w:type="dxa"/>
            <w:vMerge w:val="restart"/>
            <w:vAlign w:val="center"/>
          </w:tcPr>
          <w:p w:rsidR="00134F25" w:rsidRDefault="001B2447">
            <w:pPr>
              <w:widowControl/>
              <w:snapToGrid w:val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县外通过招聘考试录取的在编在岗教师。</w:t>
            </w:r>
          </w:p>
        </w:tc>
        <w:tc>
          <w:tcPr>
            <w:tcW w:w="1188" w:type="dxa"/>
            <w:vMerge w:val="restart"/>
            <w:vAlign w:val="center"/>
          </w:tcPr>
          <w:p w:rsidR="00134F25" w:rsidRDefault="00134F25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40周岁以下（1978年1月1日以后出生）</w:t>
            </w:r>
          </w:p>
          <w:p w:rsidR="00134F25" w:rsidRDefault="00134F25">
            <w:pPr>
              <w:widowControl/>
              <w:snapToGrid w:val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134F25" w:rsidRDefault="00134F25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具有小学及其以上教师资格证。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县外在编在岗教师只面试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笔试</w:t>
            </w: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134F25">
        <w:trPr>
          <w:trHeight w:val="2229"/>
        </w:trPr>
        <w:tc>
          <w:tcPr>
            <w:tcW w:w="6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数学教学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0502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不限专业</w:t>
            </w:r>
          </w:p>
        </w:tc>
        <w:tc>
          <w:tcPr>
            <w:tcW w:w="12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713"/>
        </w:trPr>
        <w:tc>
          <w:tcPr>
            <w:tcW w:w="6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语文教学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0503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不限专业</w:t>
            </w:r>
          </w:p>
        </w:tc>
        <w:tc>
          <w:tcPr>
            <w:tcW w:w="1212" w:type="dxa"/>
            <w:vMerge w:val="restart"/>
            <w:vAlign w:val="center"/>
          </w:tcPr>
          <w:p w:rsidR="00134F25" w:rsidRDefault="001B2447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中等师范及其以上学历</w:t>
            </w:r>
          </w:p>
          <w:p w:rsidR="00134F25" w:rsidRDefault="00134F2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134F25" w:rsidRDefault="001B2447">
            <w:pPr>
              <w:widowControl/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2"/>
                <w:szCs w:val="22"/>
              </w:rPr>
              <w:t>全日制普通院校计划内统招毕业生</w:t>
            </w:r>
          </w:p>
          <w:p w:rsidR="00134F25" w:rsidRDefault="00134F25">
            <w:pPr>
              <w:widowControl/>
              <w:snapToGrid w:val="0"/>
              <w:jc w:val="left"/>
              <w:rPr>
                <w:rFonts w:ascii="仿宋" w:eastAsia="仿宋" w:hAnsi="仿宋" w:cs="仿宋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134F25" w:rsidRDefault="001B2447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40周岁以下（1978年1月1日以后出生）</w:t>
            </w:r>
          </w:p>
          <w:p w:rsidR="00134F25" w:rsidRDefault="00134F25">
            <w:pPr>
              <w:snapToGrid w:val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134F25" w:rsidRDefault="00134F25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B2447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具有小学及其以上教师资格证。</w:t>
            </w:r>
          </w:p>
          <w:p w:rsidR="00134F25" w:rsidRDefault="00134F2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134F25" w:rsidRDefault="00134F25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698"/>
        </w:trPr>
        <w:tc>
          <w:tcPr>
            <w:tcW w:w="6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数学教学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0504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不限专业</w:t>
            </w:r>
          </w:p>
        </w:tc>
        <w:tc>
          <w:tcPr>
            <w:tcW w:w="12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947"/>
        </w:trPr>
        <w:tc>
          <w:tcPr>
            <w:tcW w:w="6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英语教学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0505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5179" w:type="dxa"/>
            <w:vAlign w:val="center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应用英语、商务英语、旅游英语、英语教育、英语、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英语语言文学</w:t>
            </w:r>
          </w:p>
        </w:tc>
        <w:tc>
          <w:tcPr>
            <w:tcW w:w="12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403"/>
        </w:trPr>
        <w:tc>
          <w:tcPr>
            <w:tcW w:w="6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体育教学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0506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179" w:type="dxa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体育教育、运动训练、社会体育指导与管理、武术与民族传统体育、运动人体科学、运动康复、休闲体育、体育人文社会学、运动人体科学(可授教育学、理学、医学学位)、体育教育训练学、民族传统体育学</w:t>
            </w:r>
          </w:p>
        </w:tc>
        <w:tc>
          <w:tcPr>
            <w:tcW w:w="12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403"/>
        </w:trPr>
        <w:tc>
          <w:tcPr>
            <w:tcW w:w="6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音乐教学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0507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179" w:type="dxa"/>
          </w:tcPr>
          <w:p w:rsidR="00134F25" w:rsidRDefault="001B2447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音乐教育、音乐表演、音乐学、作曲与作曲技术理论、 舞蹈表演、舞蹈学、舞蹈编导、舞蹈学、戏剧戏曲学</w:t>
            </w:r>
          </w:p>
        </w:tc>
        <w:tc>
          <w:tcPr>
            <w:tcW w:w="12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34F25">
        <w:trPr>
          <w:trHeight w:val="403"/>
        </w:trPr>
        <w:tc>
          <w:tcPr>
            <w:tcW w:w="6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美术教学</w:t>
            </w:r>
          </w:p>
        </w:tc>
        <w:tc>
          <w:tcPr>
            <w:tcW w:w="90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0508</w:t>
            </w:r>
          </w:p>
        </w:tc>
        <w:tc>
          <w:tcPr>
            <w:tcW w:w="736" w:type="dxa"/>
            <w:vAlign w:val="center"/>
          </w:tcPr>
          <w:p w:rsidR="00134F25" w:rsidRDefault="001B2447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179" w:type="dxa"/>
          </w:tcPr>
          <w:p w:rsidR="00134F25" w:rsidRDefault="001B2447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美术教育、美术学、绘画、雕塑、摄影、书法学、中国画、艺术设计、视觉传达设计、环境设计、产品设计、服装与服饰设计、工艺美术</w:t>
            </w:r>
          </w:p>
        </w:tc>
        <w:tc>
          <w:tcPr>
            <w:tcW w:w="1212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1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134F25" w:rsidRDefault="00134F2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134F25" w:rsidRDefault="00134F25">
      <w:pPr>
        <w:jc w:val="center"/>
        <w:rPr>
          <w:rFonts w:ascii="仿宋" w:eastAsia="仿宋" w:hAnsi="仿宋" w:cs="仿宋"/>
          <w:sz w:val="22"/>
          <w:szCs w:val="22"/>
        </w:rPr>
      </w:pPr>
    </w:p>
    <w:sectPr w:rsidR="00134F25" w:rsidSect="00134F25">
      <w:headerReference w:type="default" r:id="rId7"/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A0" w:rsidRDefault="009F65A0" w:rsidP="00134F25">
      <w:r>
        <w:separator/>
      </w:r>
    </w:p>
  </w:endnote>
  <w:endnote w:type="continuationSeparator" w:id="0">
    <w:p w:rsidR="009F65A0" w:rsidRDefault="009F65A0" w:rsidP="00134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25" w:rsidRDefault="001B2447">
    <w:pPr>
      <w:pStyle w:val="a3"/>
      <w:tabs>
        <w:tab w:val="clear" w:pos="4153"/>
        <w:tab w:val="center" w:pos="6979"/>
      </w:tabs>
      <w:rPr>
        <w:sz w:val="40"/>
        <w:szCs w:val="56"/>
      </w:rPr>
    </w:pP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A0" w:rsidRDefault="009F65A0" w:rsidP="00134F25">
      <w:r>
        <w:separator/>
      </w:r>
    </w:p>
  </w:footnote>
  <w:footnote w:type="continuationSeparator" w:id="0">
    <w:p w:rsidR="009F65A0" w:rsidRDefault="009F65A0" w:rsidP="00134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25" w:rsidRDefault="00134F25">
    <w:pPr>
      <w:pStyle w:val="a4"/>
      <w:jc w:val="center"/>
    </w:pPr>
  </w:p>
  <w:p w:rsidR="00134F25" w:rsidRDefault="00134F25">
    <w:pPr>
      <w:pStyle w:val="a4"/>
      <w:jc w:val="center"/>
    </w:pPr>
  </w:p>
  <w:p w:rsidR="00134F25" w:rsidRDefault="00134F25">
    <w:pPr>
      <w:pStyle w:val="a4"/>
      <w:jc w:val="center"/>
    </w:pPr>
  </w:p>
  <w:p w:rsidR="00134F25" w:rsidRDefault="001B2447">
    <w:pPr>
      <w:pStyle w:val="a4"/>
      <w:jc w:val="center"/>
      <w:rPr>
        <w:b/>
        <w:bCs/>
        <w:sz w:val="44"/>
        <w:szCs w:val="72"/>
      </w:rPr>
    </w:pPr>
    <w:r>
      <w:rPr>
        <w:rFonts w:hint="eastAsia"/>
        <w:b/>
        <w:bCs/>
        <w:sz w:val="44"/>
        <w:szCs w:val="72"/>
      </w:rPr>
      <w:t>泌阳县</w:t>
    </w:r>
    <w:r>
      <w:rPr>
        <w:rFonts w:hint="eastAsia"/>
        <w:b/>
        <w:bCs/>
        <w:sz w:val="44"/>
        <w:szCs w:val="72"/>
      </w:rPr>
      <w:t>2018</w:t>
    </w:r>
    <w:r>
      <w:rPr>
        <w:rFonts w:hint="eastAsia"/>
        <w:b/>
        <w:bCs/>
        <w:sz w:val="44"/>
        <w:szCs w:val="72"/>
      </w:rPr>
      <w:t>年教师招聘岗位设置及岗位要求一览表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724F90"/>
    <w:rsid w:val="000278D6"/>
    <w:rsid w:val="00134F25"/>
    <w:rsid w:val="00155ED2"/>
    <w:rsid w:val="001B2447"/>
    <w:rsid w:val="0034381B"/>
    <w:rsid w:val="00354E99"/>
    <w:rsid w:val="003F6E23"/>
    <w:rsid w:val="007F0EBC"/>
    <w:rsid w:val="008B076C"/>
    <w:rsid w:val="008F53D4"/>
    <w:rsid w:val="00976C12"/>
    <w:rsid w:val="009D0A22"/>
    <w:rsid w:val="009F65A0"/>
    <w:rsid w:val="00C03A8C"/>
    <w:rsid w:val="00EE6475"/>
    <w:rsid w:val="00EF634C"/>
    <w:rsid w:val="049C44AB"/>
    <w:rsid w:val="058D1E75"/>
    <w:rsid w:val="07205221"/>
    <w:rsid w:val="07957446"/>
    <w:rsid w:val="08506160"/>
    <w:rsid w:val="0AE74708"/>
    <w:rsid w:val="0F497666"/>
    <w:rsid w:val="0F940E40"/>
    <w:rsid w:val="0FE975AB"/>
    <w:rsid w:val="14BA6874"/>
    <w:rsid w:val="160C426C"/>
    <w:rsid w:val="1BF36103"/>
    <w:rsid w:val="1C35096A"/>
    <w:rsid w:val="1E8113B6"/>
    <w:rsid w:val="1F643A20"/>
    <w:rsid w:val="24DF6F4E"/>
    <w:rsid w:val="256928FC"/>
    <w:rsid w:val="259D20D4"/>
    <w:rsid w:val="27560F17"/>
    <w:rsid w:val="27724F90"/>
    <w:rsid w:val="2D2E3299"/>
    <w:rsid w:val="2D8D48AA"/>
    <w:rsid w:val="335C45F3"/>
    <w:rsid w:val="35740219"/>
    <w:rsid w:val="375B2C69"/>
    <w:rsid w:val="390C21E6"/>
    <w:rsid w:val="3D432FD0"/>
    <w:rsid w:val="3EAA1268"/>
    <w:rsid w:val="3F7F50A9"/>
    <w:rsid w:val="40F009B3"/>
    <w:rsid w:val="4100090E"/>
    <w:rsid w:val="41262E59"/>
    <w:rsid w:val="42712777"/>
    <w:rsid w:val="44D57336"/>
    <w:rsid w:val="47244E57"/>
    <w:rsid w:val="4999736D"/>
    <w:rsid w:val="49DC1B5D"/>
    <w:rsid w:val="4B991E28"/>
    <w:rsid w:val="4D363E90"/>
    <w:rsid w:val="4D650D5D"/>
    <w:rsid w:val="50065ACB"/>
    <w:rsid w:val="52591527"/>
    <w:rsid w:val="526C6FAA"/>
    <w:rsid w:val="535E68E2"/>
    <w:rsid w:val="5532533C"/>
    <w:rsid w:val="57944BCB"/>
    <w:rsid w:val="58622633"/>
    <w:rsid w:val="588F45DB"/>
    <w:rsid w:val="5A5D7351"/>
    <w:rsid w:val="5B4C472E"/>
    <w:rsid w:val="64826ED9"/>
    <w:rsid w:val="65795D52"/>
    <w:rsid w:val="68BC543D"/>
    <w:rsid w:val="6C9E07E8"/>
    <w:rsid w:val="6FC4510D"/>
    <w:rsid w:val="722F1E8A"/>
    <w:rsid w:val="76BB0895"/>
    <w:rsid w:val="79DB55F2"/>
    <w:rsid w:val="7D181320"/>
    <w:rsid w:val="7DE5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34F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34F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134F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684</Words>
  <Characters>3900</Characters>
  <Application>Microsoft Office Word</Application>
  <DocSecurity>0</DocSecurity>
  <Lines>32</Lines>
  <Paragraphs>9</Paragraphs>
  <ScaleCrop>false</ScaleCrop>
  <Company>微软中国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rsg</dc:creator>
  <cp:lastModifiedBy>Windows 用户</cp:lastModifiedBy>
  <cp:revision>6</cp:revision>
  <cp:lastPrinted>2018-06-26T03:52:00Z</cp:lastPrinted>
  <dcterms:created xsi:type="dcterms:W3CDTF">2018-06-28T09:21:00Z</dcterms:created>
  <dcterms:modified xsi:type="dcterms:W3CDTF">2018-07-02T08:12:00Z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