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/>
        <w:contextualSpacing/>
        <w:rPr>
          <w:rFonts w:ascii="方正大黑简体" w:eastAsia="方正大黑简体"/>
          <w:color w:val="000000"/>
          <w:sz w:val="28"/>
          <w:szCs w:val="28"/>
        </w:rPr>
      </w:pPr>
      <w:r>
        <w:rPr>
          <w:rFonts w:ascii="方正大黑简体" w:eastAsia="方正大黑简体"/>
          <w:color w:val="000000"/>
          <w:sz w:val="28"/>
          <w:szCs w:val="28"/>
        </w:rPr>
        <w:t>附表</w:t>
      </w:r>
      <w:r>
        <w:rPr>
          <w:rFonts w:hint="eastAsia" w:ascii="方正大黑简体" w:eastAsia="方正大黑简体"/>
          <w:color w:val="000000"/>
          <w:sz w:val="28"/>
          <w:szCs w:val="28"/>
        </w:rPr>
        <w:t>1</w:t>
      </w:r>
    </w:p>
    <w:p>
      <w:pPr>
        <w:widowControl/>
        <w:jc w:val="center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陆良县201</w:t>
      </w:r>
      <w:r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  <w:t>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年城区学校公开选调教师计划表</w:t>
      </w:r>
    </w:p>
    <w:bookmarkEnd w:id="0"/>
    <w:p>
      <w:pPr>
        <w:widowControl/>
        <w:jc w:val="center"/>
        <w:rPr>
          <w:rFonts w:cs="宋体" w:asciiTheme="minorEastAsia" w:hAnsiTheme="minorEastAsia" w:eastAsiaTheme="minorEastAsia"/>
          <w:color w:val="000000"/>
          <w:kern w:val="0"/>
          <w:sz w:val="20"/>
          <w:szCs w:val="20"/>
        </w:rPr>
      </w:pPr>
    </w:p>
    <w:tbl>
      <w:tblPr>
        <w:tblStyle w:val="5"/>
        <w:tblW w:w="89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680"/>
        <w:gridCol w:w="580"/>
        <w:gridCol w:w="1510"/>
        <w:gridCol w:w="710"/>
        <w:gridCol w:w="640"/>
        <w:gridCol w:w="3310"/>
        <w:gridCol w:w="6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6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条件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学历性质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其它要求</w:t>
            </w: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机关幼儿园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40周岁及以下（1978年7月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日及以后出生）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国民教育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教师资格证任教学科为幼儿（园）教育或学前教育的，所学专业不限；所学专业为学前教育、学前教育学、幼儿教育、幼儿师范教育的，教师资格证任教学科不限。</w:t>
            </w:r>
          </w:p>
        </w:tc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须承诺高职低聘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中枢镇中心学校所属小学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40周岁及以下（1978年7月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日及以后出生）</w:t>
            </w:r>
          </w:p>
        </w:tc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国民教育</w:t>
            </w:r>
          </w:p>
        </w:tc>
        <w:tc>
          <w:tcPr>
            <w:tcW w:w="33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小学及以上教师资格证。</w:t>
            </w: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陆良一中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40周岁及以下（1978年7月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日及以后出生）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本科及以上 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1、高中及以上教师资格证且教师资格证任教学科与报考岗位相同；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2、有2年及以上高中英语任教经历；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3、所学专业为英语。</w:t>
            </w: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陆良八中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45周岁及以下（1973年7月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日及以后出生）</w:t>
            </w:r>
          </w:p>
        </w:tc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国民教育</w:t>
            </w:r>
          </w:p>
        </w:tc>
        <w:tc>
          <w:tcPr>
            <w:tcW w:w="33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高中及以上教师资格证且教师资格证任教学科与报考岗位相同。</w:t>
            </w: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陆良联中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40周岁及以下（1978年7月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日及以后出生）</w:t>
            </w:r>
          </w:p>
        </w:tc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国民教育</w:t>
            </w:r>
          </w:p>
        </w:tc>
        <w:tc>
          <w:tcPr>
            <w:tcW w:w="33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1、高中及以上教师资格证且教师资格证任教学科与报考岗位相同；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2、有初中或高中对应学科的任教经历。</w:t>
            </w: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45周岁及以下（1973年7月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日及以后出生）</w:t>
            </w:r>
          </w:p>
        </w:tc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国民教育</w:t>
            </w:r>
          </w:p>
        </w:tc>
        <w:tc>
          <w:tcPr>
            <w:tcW w:w="33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1、初中及以上教师资格证且教师资格证任教学科与报考岗位相同。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2、有3年及以上初中或高中对应学科的任教经历；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3、参加过县级课赛或获得县教育局及以上部门表彰。</w:t>
            </w: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中枢二中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45周岁及以下（1973年7月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日及以后出生）</w:t>
            </w:r>
          </w:p>
        </w:tc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国民教育</w:t>
            </w:r>
          </w:p>
        </w:tc>
        <w:tc>
          <w:tcPr>
            <w:tcW w:w="33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1、初中及以上教师资格证；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2、有3年及以上初中或高中对应学科的任教经历；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3、参加过县级课赛或获得县教育局及以上部门表彰。</w:t>
            </w: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center"/>
        <w:rPr>
          <w:rFonts w:cs="宋体" w:asciiTheme="minorEastAsia" w:hAnsiTheme="minorEastAsia" w:eastAsiaTheme="minorEastAsia"/>
          <w:b/>
          <w:color w:val="000000"/>
          <w:kern w:val="0"/>
          <w:sz w:val="20"/>
          <w:szCs w:val="20"/>
        </w:rPr>
      </w:pPr>
    </w:p>
    <w:p>
      <w:pPr>
        <w:widowControl/>
        <w:jc w:val="center"/>
        <w:rPr>
          <w:rFonts w:cs="宋体" w:asciiTheme="minorEastAsia" w:hAnsiTheme="minorEastAsia" w:eastAsiaTheme="minorEastAsia"/>
          <w:color w:val="000000"/>
          <w:kern w:val="0"/>
          <w:sz w:val="20"/>
          <w:szCs w:val="20"/>
        </w:rPr>
      </w:pPr>
    </w:p>
    <w:p>
      <w:pPr>
        <w:pStyle w:val="3"/>
        <w:adjustRightInd w:val="0"/>
        <w:snapToGrid w:val="0"/>
        <w:spacing w:before="0" w:beforeAutospacing="0" w:after="0" w:afterAutospacing="0"/>
        <w:contextualSpacing/>
        <w:rPr>
          <w:rFonts w:ascii="方正大黑简体" w:eastAsia="方正大黑简体"/>
          <w:color w:val="000000"/>
          <w:sz w:val="28"/>
          <w:szCs w:val="28"/>
        </w:rPr>
      </w:pPr>
    </w:p>
    <w:p>
      <w:pPr>
        <w:widowControl/>
        <w:jc w:val="left"/>
        <w:rPr>
          <w:rFonts w:hint="eastAsia" w:eastAsia="宋体"/>
          <w:lang w:eastAsia="zh-CN"/>
        </w:rPr>
      </w:pPr>
    </w:p>
    <w:sectPr>
      <w:pgSz w:w="11906" w:h="16838"/>
      <w:pgMar w:top="1134" w:right="993" w:bottom="1440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131A8"/>
    <w:rsid w:val="4E6131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曲靖市陆良县党政机关单位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2018-07-04T06:28:00Z</dcterms:created>
  <dc:creator>未定义</dc:creator>
  <cp:lastModifiedBy>未定义</cp:lastModifiedBy>
  <dcterms:modified xsi:type="dcterms:W3CDTF">2018-07-04T06:30:33Z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