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538" w:righ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体检对象</w:t>
      </w:r>
    </w:p>
    <w:tbl>
      <w:tblPr>
        <w:tblW w:w="6696" w:type="dxa"/>
        <w:jc w:val="center"/>
        <w:tblInd w:w="89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3"/>
        <w:gridCol w:w="1673"/>
        <w:gridCol w:w="1677"/>
        <w:gridCol w:w="167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jc w:val="center"/>
            </w:pPr>
            <w:r>
              <w:rPr>
                <w:rFonts w:ascii="仿宋" w:hAnsi="仿宋" w:eastAsia="仿宋" w:cs="仿宋"/>
                <w:b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1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sz w:val="20"/>
                <w:szCs w:val="20"/>
                <w:bdr w:val="none" w:color="auto" w:sz="0" w:space="0"/>
              </w:rPr>
              <w:t>准考证号</w:t>
            </w:r>
          </w:p>
        </w:tc>
        <w:tc>
          <w:tcPr>
            <w:tcW w:w="1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sz w:val="20"/>
                <w:szCs w:val="20"/>
                <w:bdr w:val="none" w:color="auto" w:sz="0" w:space="0"/>
              </w:rPr>
              <w:t>报考岗位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sz w:val="20"/>
                <w:szCs w:val="20"/>
                <w:bdr w:val="none" w:color="auto" w:sz="0" w:space="0"/>
              </w:rPr>
              <w:t>刘尚元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sz w:val="20"/>
                <w:szCs w:val="20"/>
                <w:bdr w:val="none" w:color="auto" w:sz="0" w:space="0"/>
              </w:rPr>
              <w:t>143030100323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sz w:val="20"/>
                <w:szCs w:val="20"/>
                <w:bdr w:val="none" w:color="auto" w:sz="0" w:space="0"/>
              </w:rPr>
              <w:t>湘乡市支农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11E64"/>
    <w:rsid w:val="14F11E6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2018-07-16T10:11:00Z</dcterms:created>
  <dc:creator>ASUS</dc:creator>
  <cp:lastModifiedBy>ASUS</cp:lastModifiedBy>
  <dcterms:modified xsi:type="dcterms:W3CDTF">2018-07-16T10:11:14Z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