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618"/>
        <w:gridCol w:w="461"/>
        <w:gridCol w:w="230"/>
        <w:gridCol w:w="387"/>
        <w:gridCol w:w="510"/>
        <w:gridCol w:w="543"/>
        <w:gridCol w:w="420"/>
        <w:gridCol w:w="757"/>
        <w:gridCol w:w="766"/>
        <w:gridCol w:w="856"/>
        <w:gridCol w:w="815"/>
        <w:gridCol w:w="370"/>
        <w:gridCol w:w="387"/>
        <w:gridCol w:w="387"/>
        <w:gridCol w:w="543"/>
      </w:tblGrid>
      <w:tr w:rsidR="007E7FC1" w:rsidRPr="007E7FC1" w:rsidTr="007E7FC1">
        <w:trPr>
          <w:tblCellSpacing w:w="0" w:type="dxa"/>
        </w:trPr>
        <w:tc>
          <w:tcPr>
            <w:tcW w:w="15135" w:type="dxa"/>
            <w:gridSpan w:val="16"/>
            <w:shd w:val="clear" w:color="auto" w:fill="FFFFFF"/>
            <w:noWrap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拟录用公务员公示表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15135" w:type="dxa"/>
            <w:gridSpan w:val="16"/>
            <w:shd w:val="clear" w:color="auto" w:fill="FFFFFF"/>
            <w:noWrap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区县人力社保局或市级部门（盖章）：黔江区人力资源和社会保障局</w:t>
            </w: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 xml:space="preserve">　　　　　　　　</w:t>
            </w:r>
            <w:proofErr w:type="gramEnd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 xml:space="preserve"> </w:t>
            </w: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 xml:space="preserve">　　　　　　</w:t>
            </w:r>
            <w:proofErr w:type="gramEnd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笔试时间：2018年4月21日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 名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 别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 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</w:t>
            </w:r>
          </w:p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年月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</w:t>
            </w:r>
          </w:p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符合职位要求的其他条件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体检是否合格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黔江区司法局乡镇司法助理员1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李 铁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1992.07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法学学士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顺丰速运重庆渝北分公司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81011282813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男性，录用后需在招录单位最低服务年限5年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71.95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黔江区司法局乡镇司法助理员2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葛</w:t>
            </w:r>
            <w:proofErr w:type="gramEnd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 蕾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1994.04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文学学士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江苏省盐城市阜宁县新沟镇合力村官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81011576504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女性，录用后需在招录单位最低服务年限5年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74.00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黔江区卫生和计划生育委员会</w:t>
            </w: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医</w:t>
            </w:r>
            <w:proofErr w:type="gramEnd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政管理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宋 洋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1995.02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医学学士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81011582812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61.22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黔江区教育委员会综合管理1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张浩然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1991.11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文学学士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湖北省咸丰县新闻中心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81011574710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录用后需在招录单位最低服务年限5年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70.82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黔江区教育委员会综合管理2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徐文靖</w:t>
            </w:r>
            <w:proofErr w:type="gramEnd"/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汉族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1996.08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理学学士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81011132025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录用后需在招录单位最低服务年限5年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71.84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E7FC1" w:rsidRPr="007E7FC1" w:rsidTr="007E7FC1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黔江区教育委员会综合管理2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谢</w:t>
            </w:r>
            <w:proofErr w:type="gramStart"/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嫔婷</w:t>
            </w:r>
            <w:proofErr w:type="gramEnd"/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1994.01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大学本科</w:t>
            </w: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br/>
              <w:t>理学学士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38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81011051901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left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录用后需在招录单位最低服务年限5年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71.04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7E7FC1" w:rsidRPr="007E7FC1" w:rsidRDefault="007E7FC1" w:rsidP="007E7F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7E7FC1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合格</w:t>
            </w:r>
          </w:p>
        </w:tc>
      </w:tr>
    </w:tbl>
    <w:p w:rsidR="00C13B9D" w:rsidRPr="007E7FC1" w:rsidRDefault="00C13B9D" w:rsidP="007E7FC1">
      <w:bookmarkStart w:id="0" w:name="_GoBack"/>
      <w:bookmarkEnd w:id="0"/>
    </w:p>
    <w:sectPr w:rsidR="00C13B9D" w:rsidRPr="007E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6"/>
    <w:rsid w:val="00085426"/>
    <w:rsid w:val="004844FD"/>
    <w:rsid w:val="004A4A08"/>
    <w:rsid w:val="00563A76"/>
    <w:rsid w:val="00774D79"/>
    <w:rsid w:val="007E7FC1"/>
    <w:rsid w:val="00C13B9D"/>
    <w:rsid w:val="00E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659-1A01-48C0-BA13-4F9EFA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8</cp:revision>
  <dcterms:created xsi:type="dcterms:W3CDTF">2018-07-18T02:04:00Z</dcterms:created>
  <dcterms:modified xsi:type="dcterms:W3CDTF">2018-07-18T05:20:00Z</dcterms:modified>
</cp:coreProperties>
</file>