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20" w:after="100" w:afterAutospacing="1" w:line="312" w:lineRule="atLeast"/>
        <w:ind w:firstLine="972" w:firstLineChars="221"/>
        <w:jc w:val="center"/>
        <w:rPr>
          <w:rFonts w:hint="eastAsia" w:ascii="黑体" w:hAnsi="黑体" w:eastAsia="黑体" w:cs="黑体"/>
          <w:color w:val="auto"/>
          <w:kern w:val="0"/>
          <w:sz w:val="44"/>
          <w:szCs w:val="44"/>
        </w:rPr>
      </w:pPr>
      <w:r>
        <w:rPr>
          <w:rFonts w:hint="eastAsia" w:ascii="黑体" w:hAnsi="黑体" w:eastAsia="黑体" w:cs="黑体"/>
          <w:color w:val="auto"/>
          <w:kern w:val="0"/>
          <w:sz w:val="44"/>
          <w:szCs w:val="44"/>
        </w:rPr>
        <w:t>202</w:t>
      </w:r>
      <w:r>
        <w:rPr>
          <w:rFonts w:hint="eastAsia" w:ascii="黑体" w:hAnsi="黑体" w:eastAsia="黑体" w:cs="黑体"/>
          <w:color w:val="auto"/>
          <w:kern w:val="0"/>
          <w:sz w:val="44"/>
          <w:szCs w:val="44"/>
          <w:lang w:val="en-US" w:eastAsia="zh-CN"/>
        </w:rPr>
        <w:t>2</w:t>
      </w:r>
      <w:r>
        <w:rPr>
          <w:rFonts w:hint="eastAsia" w:ascii="黑体" w:hAnsi="黑体" w:eastAsia="黑体" w:cs="黑体"/>
          <w:color w:val="auto"/>
          <w:kern w:val="0"/>
          <w:sz w:val="44"/>
          <w:szCs w:val="44"/>
        </w:rPr>
        <w:t>年</w:t>
      </w:r>
      <w:r>
        <w:rPr>
          <w:rFonts w:hint="eastAsia" w:ascii="黑体" w:hAnsi="黑体" w:eastAsia="黑体" w:cs="黑体"/>
          <w:color w:val="auto"/>
          <w:kern w:val="0"/>
          <w:sz w:val="44"/>
          <w:szCs w:val="44"/>
          <w:lang w:eastAsia="zh-CN"/>
        </w:rPr>
        <w:t>度</w:t>
      </w:r>
      <w:r>
        <w:rPr>
          <w:rFonts w:hint="eastAsia" w:ascii="黑体" w:hAnsi="黑体" w:eastAsia="黑体" w:cs="黑体"/>
          <w:color w:val="auto"/>
          <w:kern w:val="0"/>
          <w:sz w:val="44"/>
          <w:szCs w:val="44"/>
        </w:rPr>
        <w:t>阜阳市市直事业单位公开招聘工作人员公告</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为做好202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度市直事业单位面向社会公开招聘工作人员工作，根据《事业单位人事管理条例》(国务院令第652号)和中共安徽省委组织部、安徽省人力资源社会保障厅《关于印发〈安徽省事业单位公开招聘人员暂行办法〉的通知》(皖人社发〔2010〕78号)规定和要求，现就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年度阜阳市市直事业单位公开招聘工作人员有关事项公告如下：</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hint="eastAsia"/>
          <w:b/>
          <w:bCs/>
          <w:color w:val="auto"/>
          <w:sz w:val="30"/>
          <w:szCs w:val="30"/>
          <w:shd w:val="clear" w:color="auto" w:fill="FFFFFF"/>
        </w:rPr>
      </w:pPr>
      <w:r>
        <w:rPr>
          <w:rFonts w:hint="eastAsia"/>
          <w:b/>
          <w:bCs/>
          <w:color w:val="auto"/>
          <w:sz w:val="30"/>
          <w:szCs w:val="30"/>
          <w:shd w:val="clear" w:color="auto" w:fill="FFFFFF"/>
          <w:lang w:eastAsia="zh-CN"/>
        </w:rPr>
        <w:t>一、</w:t>
      </w:r>
      <w:r>
        <w:rPr>
          <w:rFonts w:hint="eastAsia"/>
          <w:b/>
          <w:bCs/>
          <w:color w:val="auto"/>
          <w:sz w:val="30"/>
          <w:szCs w:val="30"/>
          <w:shd w:val="clear" w:color="auto" w:fill="FFFFFF"/>
        </w:rPr>
        <w:t>招聘原则</w:t>
      </w:r>
    </w:p>
    <w:p>
      <w:pPr>
        <w:keepNext w:val="0"/>
        <w:keepLines w:val="0"/>
        <w:pageBreakBefore w:val="0"/>
        <w:widowControl/>
        <w:numPr>
          <w:ilvl w:val="0"/>
          <w:numId w:val="0"/>
        </w:numPr>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(一)坚持面向社会、公开招聘。</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(二)坚持考试考察、择优聘用。</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(三)坚持统一组织、分工负责。</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ascii="Calibri" w:hAnsi="Calibri"/>
          <w:b/>
          <w:color w:val="auto"/>
          <w:sz w:val="30"/>
          <w:szCs w:val="30"/>
        </w:rPr>
      </w:pPr>
      <w:r>
        <w:rPr>
          <w:rFonts w:hint="eastAsia"/>
          <w:b/>
          <w:bCs/>
          <w:color w:val="auto"/>
          <w:sz w:val="30"/>
          <w:szCs w:val="30"/>
          <w:shd w:val="clear" w:color="auto" w:fill="FFFFFF"/>
        </w:rPr>
        <w:t>二、招聘岗位及条件</w:t>
      </w:r>
      <w:r>
        <w:rPr>
          <w:rFonts w:hint="eastAsia"/>
          <w:b/>
          <w:color w:val="auto"/>
          <w:sz w:val="30"/>
          <w:szCs w:val="30"/>
          <w:shd w:val="clear" w:color="auto" w:fill="FFFFFF"/>
        </w:rPr>
        <w:t>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left="0" w:firstLine="600" w:firstLineChars="200"/>
        <w:jc w:val="both"/>
        <w:textAlignment w:val="auto"/>
        <w:rPr>
          <w:rFonts w:ascii="Calibri" w:hAnsi="Calibri"/>
          <w:color w:val="auto"/>
          <w:sz w:val="30"/>
          <w:szCs w:val="30"/>
        </w:rPr>
      </w:pPr>
      <w:r>
        <w:rPr>
          <w:rFonts w:hint="eastAsia"/>
          <w:color w:val="auto"/>
          <w:sz w:val="30"/>
          <w:szCs w:val="30"/>
          <w:shd w:val="clear" w:color="auto" w:fill="FFFFFF"/>
        </w:rPr>
        <w:t>经核准，202</w:t>
      </w:r>
      <w:r>
        <w:rPr>
          <w:rFonts w:hint="eastAsia"/>
          <w:color w:val="auto"/>
          <w:sz w:val="30"/>
          <w:szCs w:val="30"/>
          <w:shd w:val="clear" w:color="auto" w:fill="FFFFFF"/>
          <w:lang w:val="en-US" w:eastAsia="zh-CN"/>
        </w:rPr>
        <w:t>2</w:t>
      </w:r>
      <w:r>
        <w:rPr>
          <w:rFonts w:hint="eastAsia"/>
          <w:color w:val="auto"/>
          <w:sz w:val="30"/>
          <w:szCs w:val="30"/>
          <w:shd w:val="clear" w:color="auto" w:fill="FFFFFF"/>
        </w:rPr>
        <w:t>年度市直事业单位公开招聘工作人员</w:t>
      </w:r>
      <w:r>
        <w:rPr>
          <w:rFonts w:hint="eastAsia"/>
          <w:color w:val="auto"/>
          <w:sz w:val="30"/>
          <w:szCs w:val="30"/>
          <w:shd w:val="clear" w:color="auto" w:fill="FFFFFF"/>
          <w:lang w:val="en-US" w:eastAsia="zh-CN"/>
        </w:rPr>
        <w:t>308</w:t>
      </w:r>
      <w:r>
        <w:rPr>
          <w:rFonts w:hint="eastAsia"/>
          <w:color w:val="auto"/>
          <w:sz w:val="30"/>
          <w:szCs w:val="30"/>
          <w:shd w:val="clear" w:color="auto" w:fill="FFFFFF"/>
        </w:rPr>
        <w:t>名，招聘计划（岗位）等信息于</w:t>
      </w:r>
      <w:r>
        <w:rPr>
          <w:rFonts w:hint="eastAsia"/>
          <w:color w:val="auto"/>
          <w:sz w:val="30"/>
          <w:szCs w:val="30"/>
          <w:shd w:val="clear" w:color="auto" w:fill="FFFFFF"/>
          <w:lang w:val="en-US" w:eastAsia="zh-CN"/>
        </w:rPr>
        <w:t>5</w:t>
      </w:r>
      <w:r>
        <w:rPr>
          <w:rFonts w:hint="eastAsia"/>
          <w:color w:val="auto"/>
          <w:sz w:val="30"/>
          <w:szCs w:val="30"/>
          <w:shd w:val="clear" w:color="auto" w:fill="FFFFFF"/>
        </w:rPr>
        <w:t>月</w:t>
      </w:r>
      <w:r>
        <w:rPr>
          <w:rFonts w:hint="eastAsia"/>
          <w:color w:val="auto"/>
          <w:sz w:val="30"/>
          <w:szCs w:val="30"/>
          <w:shd w:val="clear" w:color="auto" w:fill="FFFFFF"/>
          <w:lang w:val="en-US" w:eastAsia="zh-CN"/>
        </w:rPr>
        <w:t>20</w:t>
      </w:r>
      <w:r>
        <w:rPr>
          <w:rFonts w:hint="eastAsia"/>
          <w:color w:val="auto"/>
          <w:sz w:val="30"/>
          <w:szCs w:val="30"/>
          <w:shd w:val="clear" w:color="auto" w:fill="FFFFFF"/>
        </w:rPr>
        <w:t>日起同时在阜阳先锋网（fyxfw.gov.cn）、阜阳市人力资源和社会保障局网（rsj.fy.gov.cn）、安徽省人事考试网（www.apta.gov.cn）及相关媒体上统一发布。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1、招聘对象为国家承认学历的专科及以上毕业生以及符合招聘岗位条件的人员，且必须符合以下条件：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（一）具有中华人民共和国国籍；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（二）遵守宪法和法律；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（三）具有良好的品行；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（四）岗位所需的专业或技能条件；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（五）适应岗位要求的身体条件；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（六）岗位所需的其他条件。 </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2、公开招聘人员岗位表中的“30周岁以下”为“199</w:t>
      </w:r>
      <w:r>
        <w:rPr>
          <w:rFonts w:hint="eastAsia"/>
          <w:color w:val="auto"/>
          <w:sz w:val="30"/>
          <w:szCs w:val="30"/>
          <w:shd w:val="clear" w:color="auto" w:fill="FFFFFF"/>
          <w:lang w:val="en-US" w:eastAsia="zh-CN"/>
        </w:rPr>
        <w:t>1</w:t>
      </w:r>
      <w:r>
        <w:rPr>
          <w:rFonts w:hint="eastAsia"/>
          <w:color w:val="auto"/>
          <w:sz w:val="30"/>
          <w:szCs w:val="30"/>
          <w:shd w:val="clear" w:color="auto" w:fill="FFFFFF"/>
        </w:rPr>
        <w:t>年</w:t>
      </w:r>
      <w:r>
        <w:rPr>
          <w:rFonts w:hint="eastAsia"/>
          <w:color w:val="auto"/>
          <w:sz w:val="30"/>
          <w:szCs w:val="30"/>
          <w:shd w:val="clear" w:color="auto" w:fill="FFFFFF"/>
          <w:lang w:val="en-US" w:eastAsia="zh-CN"/>
        </w:rPr>
        <w:t>5</w:t>
      </w:r>
      <w:r>
        <w:rPr>
          <w:rFonts w:hint="eastAsia"/>
          <w:color w:val="auto"/>
          <w:sz w:val="30"/>
          <w:szCs w:val="30"/>
          <w:shd w:val="clear" w:color="auto" w:fill="FFFFFF"/>
        </w:rPr>
        <w:t>月</w:t>
      </w:r>
      <w:r>
        <w:rPr>
          <w:rFonts w:hint="eastAsia"/>
          <w:color w:val="auto"/>
          <w:sz w:val="30"/>
          <w:szCs w:val="30"/>
          <w:shd w:val="clear" w:color="auto" w:fill="FFFFFF"/>
          <w:lang w:val="en-US" w:eastAsia="zh-CN"/>
        </w:rPr>
        <w:t>1日</w:t>
      </w:r>
      <w:r>
        <w:rPr>
          <w:rFonts w:hint="eastAsia"/>
          <w:color w:val="auto"/>
          <w:sz w:val="30"/>
          <w:szCs w:val="30"/>
          <w:shd w:val="clear" w:color="auto" w:fill="FFFFFF"/>
        </w:rPr>
        <w:t>以后出生”（其他涉及年龄计算的依此类推）；工作经历要求，截止时间为202</w:t>
      </w:r>
      <w:r>
        <w:rPr>
          <w:rFonts w:hint="eastAsia"/>
          <w:color w:val="auto"/>
          <w:sz w:val="30"/>
          <w:szCs w:val="30"/>
          <w:shd w:val="clear" w:color="auto" w:fill="FFFFFF"/>
          <w:lang w:val="en-US" w:eastAsia="zh-CN"/>
        </w:rPr>
        <w:t>2</w:t>
      </w:r>
      <w:r>
        <w:rPr>
          <w:rFonts w:hint="eastAsia"/>
          <w:color w:val="auto"/>
          <w:sz w:val="30"/>
          <w:szCs w:val="30"/>
          <w:shd w:val="clear" w:color="auto" w:fill="FFFFFF"/>
        </w:rPr>
        <w:t>年7月31日。因工作单位变化而中断时间的，其在不同单位工作的时间可以累计计算。在校学生在读期间参加勤工俭学、实习等不视为工作经历。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3、岗位条件和要求中“专业”主要依据</w:t>
      </w:r>
      <w:r>
        <w:rPr>
          <w:rFonts w:hint="eastAsia"/>
          <w:color w:val="auto"/>
          <w:sz w:val="30"/>
          <w:szCs w:val="30"/>
          <w:shd w:val="clear" w:color="auto" w:fill="FFFFFF"/>
          <w:lang w:eastAsia="zh-CN"/>
        </w:rPr>
        <w:t>《</w:t>
      </w:r>
      <w:r>
        <w:rPr>
          <w:rFonts w:hint="eastAsia"/>
          <w:color w:val="auto"/>
          <w:sz w:val="30"/>
          <w:szCs w:val="30"/>
          <w:shd w:val="clear" w:color="auto" w:fill="FFFFFF"/>
        </w:rPr>
        <w:t>安徽省202</w:t>
      </w:r>
      <w:r>
        <w:rPr>
          <w:rFonts w:hint="eastAsia"/>
          <w:color w:val="auto"/>
          <w:sz w:val="30"/>
          <w:szCs w:val="30"/>
          <w:shd w:val="clear" w:color="auto" w:fill="FFFFFF"/>
          <w:lang w:val="en-US" w:eastAsia="zh-CN"/>
        </w:rPr>
        <w:t>1</w:t>
      </w:r>
      <w:r>
        <w:rPr>
          <w:rFonts w:hint="eastAsia"/>
          <w:color w:val="auto"/>
          <w:sz w:val="30"/>
          <w:szCs w:val="30"/>
          <w:shd w:val="clear" w:color="auto" w:fill="FFFFFF"/>
        </w:rPr>
        <w:t>年考试录用公务员参考目录</w:t>
      </w:r>
      <w:r>
        <w:rPr>
          <w:rFonts w:hint="eastAsia"/>
          <w:color w:val="auto"/>
          <w:sz w:val="30"/>
          <w:szCs w:val="30"/>
          <w:shd w:val="clear" w:color="auto" w:fill="FFFFFF"/>
          <w:lang w:eastAsia="zh-CN"/>
        </w:rPr>
        <w:t>》</w:t>
      </w:r>
      <w:r>
        <w:rPr>
          <w:rFonts w:hint="eastAsia"/>
          <w:color w:val="auto"/>
          <w:sz w:val="30"/>
          <w:szCs w:val="30"/>
          <w:shd w:val="clear" w:color="auto" w:fill="FFFFFF"/>
        </w:rPr>
        <w:t>设置。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考生所学专业以毕业证书专业为准，不可以凭专业（学业）证书、结业证书报考。毕业证书上专业后面带括号，只能代表所学内容有所涉及，不能认定为专业（教育部公布的“专业指导目录”中自带括号的除外），考生只能以括号以外的专业名称报考相符合的岗位。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考生须严格按照招聘岗位要求的专业填报</w:t>
      </w:r>
      <w:r>
        <w:rPr>
          <w:rFonts w:hint="eastAsia"/>
          <w:b/>
          <w:bCs/>
          <w:color w:val="auto"/>
          <w:sz w:val="30"/>
          <w:szCs w:val="30"/>
          <w:shd w:val="clear" w:color="auto" w:fill="FFFFFF"/>
        </w:rPr>
        <w:t>，</w:t>
      </w:r>
      <w:r>
        <w:rPr>
          <w:rFonts w:hint="eastAsia"/>
          <w:color w:val="auto"/>
          <w:sz w:val="30"/>
          <w:szCs w:val="30"/>
          <w:shd w:val="clear" w:color="auto" w:fill="FFFFFF"/>
        </w:rPr>
        <w:t>如考生所学专业在教育部公布的专业（学科）指导目录中未出现，且招聘岗位专业要求为“XX类”或“一级学科”及类似情形的，由培养单位提供该专业人才培养方案和教学大纲，并证明其相关性。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香港、澳门大学学历，须经国家教育行政主管部门认可；国外学历，要经国家教育部相关部门学历认证；上述人员同时须符合公告规定及岗位要求的报考资格条件。</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eastAsia="宋体"/>
          <w:color w:val="auto"/>
          <w:sz w:val="30"/>
          <w:szCs w:val="30"/>
          <w:shd w:val="clear" w:color="auto" w:fill="FFFFFF"/>
          <w:lang w:val="en-US" w:eastAsia="zh-CN"/>
        </w:rPr>
      </w:pPr>
      <w:r>
        <w:rPr>
          <w:rFonts w:hint="eastAsia"/>
          <w:color w:val="auto"/>
          <w:sz w:val="30"/>
          <w:szCs w:val="30"/>
          <w:shd w:val="clear" w:color="auto" w:fill="FFFFFF"/>
          <w:lang w:val="en-US" w:eastAsia="zh-CN"/>
        </w:rPr>
        <w:t>4、在2022年度市直事业单位公开招聘计划中安排部分招聘计划，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2022年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学位)的人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有下列情形之一的人员，不得报考：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rPr>
        <w:t>（一）</w:t>
      </w:r>
      <w:r>
        <w:rPr>
          <w:rFonts w:hint="eastAsia"/>
          <w:color w:val="auto"/>
          <w:sz w:val="30"/>
          <w:szCs w:val="30"/>
          <w:shd w:val="clear" w:color="auto" w:fill="FFFFFF"/>
        </w:rPr>
        <w:t>不符合招聘岗位条件要求的人员；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rPr>
        <w:t>（二）</w:t>
      </w:r>
      <w:r>
        <w:rPr>
          <w:rFonts w:hint="eastAsia"/>
          <w:color w:val="auto"/>
          <w:sz w:val="30"/>
          <w:szCs w:val="30"/>
          <w:shd w:val="clear" w:color="auto" w:fill="FFFFFF"/>
        </w:rPr>
        <w:t>在读的全日制普通高校非应届毕业生；</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color w:val="auto"/>
          <w:sz w:val="30"/>
          <w:szCs w:val="30"/>
          <w:shd w:val="clear" w:color="auto" w:fill="FFFFFF"/>
        </w:rPr>
      </w:pPr>
      <w:r>
        <w:rPr>
          <w:rFonts w:hint="eastAsia"/>
          <w:color w:val="auto"/>
          <w:sz w:val="30"/>
          <w:szCs w:val="30"/>
        </w:rPr>
        <w:t>（三）</w:t>
      </w:r>
      <w:r>
        <w:rPr>
          <w:rFonts w:hint="eastAsia"/>
          <w:color w:val="auto"/>
          <w:sz w:val="30"/>
          <w:szCs w:val="30"/>
          <w:shd w:val="clear" w:color="auto" w:fill="FFFFFF"/>
        </w:rPr>
        <w:t>现役军人；</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（四）在各级各类事业单位公开招聘中因违反《事业单位公开招聘违纪违规行为处理规定》被记入事业单位公开招聘应聘人员诚信档案库,且记录期限未满的人员;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（五）曾因犯罪受过刑事处罚的人员和曾被开除公职的人员、受到党纪政纪处分期限未满或者正在接受纪律审查的人员、处于刑事处罚期间或者正在接受司法调查尚未做出结论的人员；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（六）按照国家、省有关规定，尚在最低服务年限内的机关、事业单位正式在编工作人员；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（七）法律规定不得参加报考或聘用为事业单位工作人员的其他情形人员。</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color w:val="auto"/>
          <w:sz w:val="30"/>
          <w:szCs w:val="30"/>
          <w:shd w:val="clear" w:color="auto" w:fill="FFFFFF"/>
        </w:rPr>
      </w:pPr>
      <w:r>
        <w:rPr>
          <w:rFonts w:hint="eastAsia"/>
          <w:color w:val="auto"/>
          <w:sz w:val="30"/>
          <w:szCs w:val="30"/>
          <w:shd w:val="clear" w:color="auto" w:fill="FFFFFF"/>
        </w:rPr>
        <w:t>与事业单位负责人员有夫妻关系、直系血亲关系、三代以内旁系血亲关系或者近姻亲关系等亲属关系的，不得应聘事业单位的组织（人事）、纪检监察、审计财务岗位；与现有在岗人员存在上述关系的，不得应聘到岗后形成直接上下级领导关系的管理类岗位，以及《事业单位人事管理回避规定》明确应当回避的岗位。</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2" w:firstLineChars="200"/>
        <w:jc w:val="both"/>
        <w:textAlignment w:val="auto"/>
        <w:rPr>
          <w:rFonts w:ascii="Calibri" w:hAnsi="Calibri"/>
          <w:color w:val="auto"/>
          <w:sz w:val="30"/>
          <w:szCs w:val="30"/>
        </w:rPr>
      </w:pPr>
      <w:r>
        <w:rPr>
          <w:rFonts w:hint="eastAsia"/>
          <w:b/>
          <w:bCs/>
          <w:color w:val="auto"/>
          <w:sz w:val="30"/>
          <w:szCs w:val="30"/>
          <w:shd w:val="clear" w:color="auto" w:fill="FFFFFF"/>
        </w:rPr>
        <w:t>三、招聘程序</w:t>
      </w:r>
      <w:r>
        <w:rPr>
          <w:rFonts w:hint="eastAsia"/>
          <w:color w:val="auto"/>
          <w:sz w:val="30"/>
          <w:szCs w:val="30"/>
          <w:shd w:val="clear" w:color="auto" w:fill="FFFFFF"/>
        </w:rPr>
        <w:t>  </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color w:val="auto"/>
          <w:sz w:val="30"/>
          <w:szCs w:val="30"/>
          <w:shd w:val="clear" w:color="auto" w:fill="FFFFFF"/>
        </w:rPr>
      </w:pPr>
      <w:r>
        <w:rPr>
          <w:rFonts w:hint="eastAsia"/>
          <w:color w:val="auto"/>
          <w:sz w:val="30"/>
          <w:szCs w:val="30"/>
          <w:shd w:val="clear" w:color="auto" w:fill="FFFFFF"/>
        </w:rPr>
        <w:t>招聘方式实行笔试和专业测试相结合的办法进行，招聘程序为：网络报名、笔试、资格复审、专业测试、成绩合成、体检考察、</w:t>
      </w:r>
      <w:r>
        <w:rPr>
          <w:rFonts w:hint="eastAsia"/>
          <w:color w:val="auto"/>
          <w:sz w:val="30"/>
          <w:szCs w:val="30"/>
          <w:highlight w:val="none"/>
          <w:shd w:val="clear" w:color="auto" w:fill="FFFFFF"/>
        </w:rPr>
        <w:t>确定拟聘人员、公示备案、</w:t>
      </w:r>
      <w:r>
        <w:rPr>
          <w:rFonts w:hint="eastAsia"/>
          <w:color w:val="auto"/>
          <w:sz w:val="30"/>
          <w:szCs w:val="30"/>
          <w:highlight w:val="none"/>
          <w:shd w:val="clear" w:color="auto" w:fill="FFFFFF"/>
          <w:lang w:eastAsia="zh-CN"/>
        </w:rPr>
        <w:t>签约</w:t>
      </w:r>
      <w:r>
        <w:rPr>
          <w:rFonts w:hint="eastAsia"/>
          <w:color w:val="auto"/>
          <w:sz w:val="30"/>
          <w:szCs w:val="30"/>
          <w:highlight w:val="none"/>
          <w:shd w:val="clear" w:color="auto" w:fill="FFFFFF"/>
        </w:rPr>
        <w:t>聘用。</w:t>
      </w:r>
      <w:r>
        <w:rPr>
          <w:rFonts w:hint="eastAsia"/>
          <w:color w:val="auto"/>
          <w:sz w:val="30"/>
          <w:szCs w:val="30"/>
          <w:shd w:val="clear" w:color="auto" w:fill="FFFFFF"/>
        </w:rPr>
        <w:t> </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b/>
          <w:bCs/>
          <w:color w:val="auto"/>
          <w:kern w:val="0"/>
          <w:sz w:val="30"/>
          <w:szCs w:val="30"/>
          <w:lang w:eastAsia="zh-CN"/>
        </w:rPr>
        <w:t>（一）</w:t>
      </w:r>
      <w:r>
        <w:rPr>
          <w:rFonts w:cs="宋体" w:asciiTheme="minorEastAsia" w:hAnsiTheme="minorEastAsia"/>
          <w:b/>
          <w:bCs/>
          <w:color w:val="auto"/>
          <w:kern w:val="0"/>
          <w:sz w:val="30"/>
          <w:szCs w:val="30"/>
        </w:rPr>
        <w:t>网络报名</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ascii="宋体" w:hAnsi="宋体" w:eastAsia="宋体" w:cs="宋体"/>
          <w:color w:val="auto"/>
          <w:sz w:val="30"/>
          <w:szCs w:val="30"/>
          <w:shd w:val="clear" w:color="auto" w:fill="FFFFFF"/>
        </w:rPr>
      </w:pPr>
      <w:r>
        <w:rPr>
          <w:rFonts w:hint="eastAsia" w:ascii="宋体" w:hAnsi="宋体" w:eastAsia="宋体" w:cs="宋体"/>
          <w:color w:val="auto"/>
          <w:sz w:val="30"/>
          <w:szCs w:val="30"/>
          <w:shd w:val="clear" w:color="auto" w:fill="FFFFFF"/>
        </w:rPr>
        <w:t>报名采用网络报名的方式进行，报名网站为安徽省人事考试网。报名时间为202</w:t>
      </w:r>
      <w:r>
        <w:rPr>
          <w:rFonts w:hint="eastAsia" w:ascii="宋体" w:hAnsi="宋体" w:eastAsia="宋体" w:cs="宋体"/>
          <w:color w:val="auto"/>
          <w:sz w:val="30"/>
          <w:szCs w:val="30"/>
          <w:shd w:val="clear" w:color="auto" w:fill="FFFFFF"/>
          <w:lang w:val="en-US" w:eastAsia="zh-CN"/>
        </w:rPr>
        <w:t>2</w:t>
      </w:r>
      <w:r>
        <w:rPr>
          <w:rFonts w:hint="eastAsia" w:ascii="宋体" w:hAnsi="宋体" w:eastAsia="宋体" w:cs="宋体"/>
          <w:color w:val="auto"/>
          <w:sz w:val="30"/>
          <w:szCs w:val="30"/>
          <w:shd w:val="clear" w:color="auto" w:fill="FFFFFF"/>
        </w:rPr>
        <w:t>年</w:t>
      </w:r>
      <w:r>
        <w:rPr>
          <w:rFonts w:hint="eastAsia" w:ascii="宋体" w:hAnsi="宋体" w:eastAsia="宋体" w:cs="宋体"/>
          <w:color w:val="auto"/>
          <w:sz w:val="30"/>
          <w:szCs w:val="30"/>
          <w:shd w:val="clear" w:color="auto" w:fill="FFFFFF"/>
          <w:lang w:val="en-US" w:eastAsia="zh-CN"/>
        </w:rPr>
        <w:t>5</w:t>
      </w:r>
      <w:r>
        <w:rPr>
          <w:rFonts w:hint="eastAsia" w:ascii="宋体" w:hAnsi="宋体" w:eastAsia="宋体" w:cs="宋体"/>
          <w:color w:val="auto"/>
          <w:sz w:val="30"/>
          <w:szCs w:val="30"/>
          <w:shd w:val="clear" w:color="auto" w:fill="FFFFFF"/>
        </w:rPr>
        <w:t>月</w:t>
      </w:r>
      <w:r>
        <w:rPr>
          <w:rFonts w:hint="eastAsia" w:ascii="宋体" w:hAnsi="宋体" w:eastAsia="宋体" w:cs="宋体"/>
          <w:color w:val="auto"/>
          <w:sz w:val="30"/>
          <w:szCs w:val="30"/>
          <w:shd w:val="clear" w:color="auto" w:fill="FFFFFF"/>
          <w:lang w:val="en-US" w:eastAsia="zh-CN"/>
        </w:rPr>
        <w:t>27</w:t>
      </w:r>
      <w:r>
        <w:rPr>
          <w:rFonts w:hint="eastAsia" w:ascii="宋体" w:hAnsi="宋体" w:eastAsia="宋体" w:cs="宋体"/>
          <w:color w:val="auto"/>
          <w:sz w:val="30"/>
          <w:szCs w:val="30"/>
          <w:shd w:val="clear" w:color="auto" w:fill="FFFFFF"/>
        </w:rPr>
        <w:t>日9:00至</w:t>
      </w:r>
      <w:r>
        <w:rPr>
          <w:rFonts w:hint="eastAsia" w:ascii="宋体" w:hAnsi="宋体" w:eastAsia="宋体" w:cs="宋体"/>
          <w:color w:val="auto"/>
          <w:sz w:val="30"/>
          <w:szCs w:val="30"/>
          <w:shd w:val="clear" w:color="auto" w:fill="FFFFFF"/>
          <w:lang w:val="en-US" w:eastAsia="zh-CN"/>
        </w:rPr>
        <w:t>6</w:t>
      </w:r>
      <w:r>
        <w:rPr>
          <w:rFonts w:hint="eastAsia" w:ascii="宋体" w:hAnsi="宋体" w:eastAsia="宋体" w:cs="宋体"/>
          <w:color w:val="auto"/>
          <w:sz w:val="30"/>
          <w:szCs w:val="30"/>
          <w:shd w:val="clear" w:color="auto" w:fill="FFFFFF"/>
        </w:rPr>
        <w:t>月</w:t>
      </w:r>
      <w:r>
        <w:rPr>
          <w:rFonts w:hint="eastAsia" w:ascii="宋体" w:hAnsi="宋体" w:eastAsia="宋体" w:cs="宋体"/>
          <w:color w:val="auto"/>
          <w:sz w:val="30"/>
          <w:szCs w:val="30"/>
          <w:shd w:val="clear" w:color="auto" w:fill="FFFFFF"/>
          <w:lang w:val="en-US" w:eastAsia="zh-CN"/>
        </w:rPr>
        <w:t>1</w:t>
      </w:r>
      <w:r>
        <w:rPr>
          <w:rFonts w:hint="eastAsia" w:ascii="宋体" w:hAnsi="宋体" w:eastAsia="宋体" w:cs="宋体"/>
          <w:color w:val="auto"/>
          <w:sz w:val="30"/>
          <w:szCs w:val="30"/>
          <w:shd w:val="clear" w:color="auto" w:fill="FFFFFF"/>
        </w:rPr>
        <w:t>日23:00，逾期不再补报。</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ascii="宋体" w:hAnsi="宋体" w:eastAsia="宋体" w:cs="宋体"/>
          <w:color w:val="auto"/>
          <w:sz w:val="30"/>
          <w:szCs w:val="30"/>
          <w:shd w:val="clear" w:color="auto" w:fill="FFFFFF"/>
        </w:rPr>
      </w:pPr>
      <w:r>
        <w:rPr>
          <w:rFonts w:hint="eastAsia" w:ascii="宋体" w:hAnsi="宋体" w:eastAsia="宋体" w:cs="宋体"/>
          <w:color w:val="auto"/>
          <w:sz w:val="30"/>
          <w:szCs w:val="30"/>
          <w:shd w:val="clear" w:color="auto" w:fill="FFFFFF"/>
        </w:rPr>
        <w:t>报考人员报名前，应通过“皖事通”APP实名申领“安康码”。报考人员登录安徽省人事考试网进行报名，经短信验证后，认真阅读《考试期间疫情防控须知》，并签署“诚信承诺书”，填写《</w:t>
      </w:r>
      <w:r>
        <w:rPr>
          <w:rFonts w:hint="eastAsia" w:ascii="宋体" w:hAnsi="宋体" w:eastAsia="宋体" w:cs="宋体"/>
          <w:color w:val="auto"/>
          <w:sz w:val="30"/>
          <w:szCs w:val="30"/>
          <w:shd w:val="clear" w:color="auto" w:fill="FFFFFF"/>
          <w:lang w:eastAsia="zh-CN"/>
        </w:rPr>
        <w:t>安徽省</w:t>
      </w:r>
      <w:r>
        <w:rPr>
          <w:rFonts w:hint="eastAsia" w:ascii="宋体" w:hAnsi="宋体" w:eastAsia="宋体" w:cs="宋体"/>
          <w:color w:val="auto"/>
          <w:sz w:val="30"/>
          <w:szCs w:val="30"/>
          <w:shd w:val="clear" w:color="auto" w:fill="FFFFFF"/>
        </w:rPr>
        <w:t>事业单位公开招聘人员报名资格审查表》，上传本人电子照片（近期免冠正面证件照，jpg格式，尺寸为295×413像素，大小20-100kb），并提供有效通信方式。报考人员填写的信息必须与本人实际情况、报考条件和所报考的岗位要求相一致。凡弄虚作假通过资格审查,其实际情况与报考条件规定不符的，一经查实，即取消考试、聘用等资格。</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ascii="宋体" w:hAnsi="宋体" w:eastAsia="宋体" w:cs="宋体"/>
          <w:color w:val="auto"/>
          <w:sz w:val="30"/>
          <w:szCs w:val="30"/>
          <w:shd w:val="clear" w:color="auto" w:fill="FFFFFF"/>
        </w:rPr>
      </w:pPr>
      <w:r>
        <w:rPr>
          <w:rFonts w:hint="eastAsia" w:ascii="宋体" w:hAnsi="宋体" w:eastAsia="宋体" w:cs="宋体"/>
          <w:color w:val="auto"/>
          <w:sz w:val="30"/>
          <w:szCs w:val="30"/>
          <w:shd w:val="clear" w:color="auto" w:fill="FFFFFF"/>
        </w:rPr>
        <w:t>每位报考人员限报一个岗位，并须使用本人有效居民身份证进行报名和参加考试。</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ascii="宋体" w:hAnsi="宋体" w:eastAsia="宋体" w:cs="宋体"/>
          <w:color w:val="auto"/>
          <w:sz w:val="30"/>
          <w:szCs w:val="30"/>
          <w:shd w:val="clear" w:color="auto" w:fill="FFFFFF"/>
        </w:rPr>
      </w:pPr>
      <w:r>
        <w:rPr>
          <w:rFonts w:hint="eastAsia" w:ascii="宋体" w:hAnsi="宋体" w:eastAsia="宋体" w:cs="宋体"/>
          <w:color w:val="auto"/>
          <w:sz w:val="30"/>
          <w:szCs w:val="30"/>
          <w:shd w:val="clear" w:color="auto" w:fill="FFFFFF"/>
        </w:rPr>
        <w:t>报考人员报名后，</w:t>
      </w:r>
      <w:r>
        <w:rPr>
          <w:rFonts w:hint="eastAsia" w:ascii="宋体" w:hAnsi="宋体" w:eastAsia="宋体" w:cs="宋体"/>
          <w:color w:val="auto"/>
          <w:sz w:val="30"/>
          <w:szCs w:val="30"/>
          <w:shd w:val="clear" w:color="auto" w:fill="FFFFFF"/>
          <w:lang w:val="en-US" w:eastAsia="zh-CN"/>
        </w:rPr>
        <w:t>6</w:t>
      </w:r>
      <w:r>
        <w:rPr>
          <w:rFonts w:hint="eastAsia" w:ascii="宋体" w:hAnsi="宋体" w:eastAsia="宋体" w:cs="宋体"/>
          <w:color w:val="auto"/>
          <w:sz w:val="30"/>
          <w:szCs w:val="30"/>
          <w:shd w:val="clear" w:color="auto" w:fill="FFFFFF"/>
        </w:rPr>
        <w:t>月</w:t>
      </w:r>
      <w:r>
        <w:rPr>
          <w:rFonts w:hint="eastAsia" w:ascii="宋体" w:hAnsi="宋体" w:eastAsia="宋体" w:cs="宋体"/>
          <w:color w:val="auto"/>
          <w:sz w:val="30"/>
          <w:szCs w:val="30"/>
          <w:shd w:val="clear" w:color="auto" w:fill="FFFFFF"/>
          <w:lang w:val="en-US" w:eastAsia="zh-CN"/>
        </w:rPr>
        <w:t>2</w:t>
      </w:r>
      <w:r>
        <w:rPr>
          <w:rFonts w:hint="eastAsia" w:ascii="宋体" w:hAnsi="宋体" w:eastAsia="宋体" w:cs="宋体"/>
          <w:color w:val="auto"/>
          <w:sz w:val="30"/>
          <w:szCs w:val="30"/>
          <w:shd w:val="clear" w:color="auto" w:fill="FFFFFF"/>
        </w:rPr>
        <w:t>日16：00前可随时登录安徽省人事考试网查询是否通过了资格审查。通过审查的，不得改报其他岗位；尚未审查或未通过审查的，在</w:t>
      </w:r>
      <w:r>
        <w:rPr>
          <w:rFonts w:hint="eastAsia" w:ascii="宋体" w:hAnsi="宋体" w:eastAsia="宋体" w:cs="宋体"/>
          <w:color w:val="auto"/>
          <w:sz w:val="30"/>
          <w:szCs w:val="30"/>
          <w:shd w:val="clear" w:color="auto" w:fill="FFFFFF"/>
          <w:lang w:val="en-US" w:eastAsia="zh-CN"/>
        </w:rPr>
        <w:t>6</w:t>
      </w:r>
      <w:r>
        <w:rPr>
          <w:rFonts w:hint="eastAsia" w:ascii="宋体" w:hAnsi="宋体" w:eastAsia="宋体" w:cs="宋体"/>
          <w:color w:val="auto"/>
          <w:sz w:val="30"/>
          <w:szCs w:val="30"/>
          <w:shd w:val="clear" w:color="auto" w:fill="FFFFFF"/>
        </w:rPr>
        <w:t>月</w:t>
      </w:r>
      <w:r>
        <w:rPr>
          <w:rFonts w:hint="eastAsia" w:ascii="宋体" w:hAnsi="宋体" w:eastAsia="宋体" w:cs="宋体"/>
          <w:color w:val="auto"/>
          <w:sz w:val="30"/>
          <w:szCs w:val="30"/>
          <w:shd w:val="clear" w:color="auto" w:fill="FFFFFF"/>
          <w:lang w:val="en-US" w:eastAsia="zh-CN"/>
        </w:rPr>
        <w:t>2</w:t>
      </w:r>
      <w:r>
        <w:rPr>
          <w:rFonts w:hint="eastAsia" w:ascii="宋体" w:hAnsi="宋体" w:eastAsia="宋体" w:cs="宋体"/>
          <w:color w:val="auto"/>
          <w:sz w:val="30"/>
          <w:szCs w:val="30"/>
          <w:shd w:val="clear" w:color="auto" w:fill="FFFFFF"/>
        </w:rPr>
        <w:t>日16：00前可以改报其他岗位。</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ascii="宋体" w:hAnsi="宋体" w:eastAsia="宋体" w:cs="宋体"/>
          <w:color w:val="auto"/>
          <w:sz w:val="30"/>
          <w:szCs w:val="30"/>
          <w:shd w:val="clear" w:color="auto" w:fill="FFFFFF"/>
        </w:rPr>
      </w:pPr>
      <w:r>
        <w:rPr>
          <w:rFonts w:hint="eastAsia" w:ascii="宋体" w:hAnsi="宋体" w:eastAsia="宋体" w:cs="宋体"/>
          <w:color w:val="auto"/>
          <w:sz w:val="30"/>
          <w:szCs w:val="30"/>
          <w:shd w:val="clear" w:color="auto" w:fill="FFFFFF"/>
        </w:rPr>
        <w:t>通过资格审查的报考人员，应于</w:t>
      </w:r>
      <w:r>
        <w:rPr>
          <w:rFonts w:hint="eastAsia" w:ascii="宋体" w:hAnsi="宋体" w:eastAsia="宋体" w:cs="宋体"/>
          <w:color w:val="auto"/>
          <w:sz w:val="30"/>
          <w:szCs w:val="30"/>
          <w:shd w:val="clear" w:color="auto" w:fill="FFFFFF"/>
          <w:lang w:val="en-US" w:eastAsia="zh-CN"/>
        </w:rPr>
        <w:t>6</w:t>
      </w:r>
      <w:r>
        <w:rPr>
          <w:rFonts w:hint="eastAsia" w:ascii="宋体" w:hAnsi="宋体" w:eastAsia="宋体" w:cs="宋体"/>
          <w:color w:val="auto"/>
          <w:sz w:val="30"/>
          <w:szCs w:val="30"/>
          <w:shd w:val="clear" w:color="auto" w:fill="FFFFFF"/>
        </w:rPr>
        <w:t>月</w:t>
      </w:r>
      <w:r>
        <w:rPr>
          <w:rFonts w:hint="eastAsia" w:ascii="宋体" w:hAnsi="宋体" w:eastAsia="宋体" w:cs="宋体"/>
          <w:color w:val="auto"/>
          <w:sz w:val="30"/>
          <w:szCs w:val="30"/>
          <w:shd w:val="clear" w:color="auto" w:fill="FFFFFF"/>
          <w:lang w:val="en-US" w:eastAsia="zh-CN"/>
        </w:rPr>
        <w:t>5</w:t>
      </w:r>
      <w:r>
        <w:rPr>
          <w:rFonts w:hint="eastAsia" w:ascii="宋体" w:hAnsi="宋体" w:eastAsia="宋体" w:cs="宋体"/>
          <w:color w:val="auto"/>
          <w:sz w:val="30"/>
          <w:szCs w:val="30"/>
          <w:shd w:val="clear" w:color="auto" w:fill="FFFFFF"/>
        </w:rPr>
        <w:t>日23：00前登录安徽省人事考试网按规定缴纳笔试考试费用（逾期未缴费的视为自行放弃）。</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hint="eastAsia" w:ascii="宋体" w:hAnsi="宋体" w:eastAsia="宋体" w:cs="宋体"/>
          <w:color w:val="auto"/>
          <w:sz w:val="30"/>
          <w:szCs w:val="30"/>
          <w:shd w:val="clear" w:color="auto" w:fill="FFFFFF"/>
        </w:rPr>
      </w:pPr>
      <w:r>
        <w:rPr>
          <w:rFonts w:hint="eastAsia" w:ascii="宋体" w:hAnsi="宋体" w:eastAsia="宋体" w:cs="宋体"/>
          <w:color w:val="auto"/>
          <w:sz w:val="30"/>
          <w:szCs w:val="30"/>
          <w:shd w:val="clear" w:color="auto" w:fill="FFFFFF"/>
        </w:rPr>
        <w:t>享受国家最低生活保障金城镇家庭和脱贫户（原建档立卡贫困户）家庭的报考人员，可以享受减免笔试考试费用的政策。此类人员报名后，先实行网上确认和网上缴费。2022年6月8日至12日期间,通过安徽省人事考试网减免费用申请入口填写资料、上传所需证明材料照片或扫描件，省人事考试院审核通过后办理笔试减免费用手续。享受国家最低生活保障金城镇家庭人员，应提供低保证；脱贫户（原建档立卡贫困户）家庭人员，应提供贫困家庭基本情况档案卡。上述人员还要同时提供能够证明其与家庭所属关系的相关证明材料（如户口簿等）。</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ascii="宋体" w:hAnsi="宋体" w:eastAsia="宋体" w:cs="宋体"/>
          <w:color w:val="auto"/>
          <w:kern w:val="0"/>
          <w:sz w:val="30"/>
          <w:szCs w:val="30"/>
          <w:shd w:val="clear" w:color="auto" w:fill="FFFFFF"/>
          <w:lang w:val="en-US" w:eastAsia="zh-CN" w:bidi="ar-SA"/>
        </w:rPr>
      </w:pPr>
      <w:r>
        <w:rPr>
          <w:rFonts w:cs="宋体" w:asciiTheme="minorEastAsia" w:hAnsiTheme="minorEastAsia"/>
          <w:color w:val="auto"/>
          <w:kern w:val="0"/>
          <w:sz w:val="30"/>
          <w:szCs w:val="30"/>
        </w:rPr>
        <w:t>为确保新进人员质量，确认报考人数与岗位招聘计划数的比例达不到3:1的，取消或相应核减该岗位招聘计划数。</w:t>
      </w:r>
      <w:r>
        <w:rPr>
          <w:rFonts w:hint="eastAsia" w:cs="宋体" w:asciiTheme="minorEastAsia" w:hAnsiTheme="minorEastAsia"/>
          <w:color w:val="auto"/>
          <w:kern w:val="0"/>
          <w:sz w:val="30"/>
          <w:szCs w:val="30"/>
        </w:rPr>
        <w:t>被取消招聘岗位的报考人员，</w:t>
      </w:r>
      <w:r>
        <w:rPr>
          <w:rFonts w:hint="eastAsia" w:ascii="宋体" w:hAnsi="宋体" w:eastAsia="宋体" w:cs="宋体"/>
          <w:color w:val="auto"/>
          <w:kern w:val="0"/>
          <w:sz w:val="30"/>
          <w:szCs w:val="30"/>
          <w:shd w:val="clear" w:color="auto" w:fill="FFFFFF"/>
          <w:lang w:val="en-US" w:eastAsia="zh-CN" w:bidi="ar-SA"/>
        </w:rPr>
        <w:t>可于6月7日12:00－17:00改报其他符合条件的岗位。</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lang w:eastAsia="zh-CN"/>
        </w:rPr>
        <w:t>（二）</w:t>
      </w:r>
      <w:r>
        <w:rPr>
          <w:rFonts w:hint="eastAsia" w:cs="宋体" w:asciiTheme="minorEastAsia" w:hAnsiTheme="minorEastAsia"/>
          <w:b/>
          <w:bCs/>
          <w:color w:val="auto"/>
          <w:kern w:val="0"/>
          <w:sz w:val="30"/>
          <w:szCs w:val="30"/>
          <w:lang w:eastAsia="zh-CN"/>
        </w:rPr>
        <w:t>笔</w:t>
      </w:r>
      <w:r>
        <w:rPr>
          <w:rFonts w:cs="宋体" w:asciiTheme="minorEastAsia" w:hAnsiTheme="minorEastAsia"/>
          <w:b/>
          <w:bCs/>
          <w:color w:val="auto"/>
          <w:kern w:val="0"/>
          <w:sz w:val="30"/>
          <w:szCs w:val="30"/>
        </w:rPr>
        <w:t>试</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202</w:t>
      </w:r>
      <w:r>
        <w:rPr>
          <w:rFonts w:hint="eastAsia" w:cs="宋体" w:asciiTheme="minorEastAsia" w:hAnsiTheme="minorEastAsia"/>
          <w:color w:val="auto"/>
          <w:kern w:val="0"/>
          <w:sz w:val="30"/>
          <w:szCs w:val="30"/>
          <w:lang w:val="en-US" w:eastAsia="zh-CN"/>
        </w:rPr>
        <w:t>2</w:t>
      </w:r>
      <w:r>
        <w:rPr>
          <w:rFonts w:hint="eastAsia" w:cs="宋体" w:asciiTheme="minorEastAsia" w:hAnsiTheme="minorEastAsia"/>
          <w:color w:val="auto"/>
          <w:kern w:val="0"/>
          <w:sz w:val="30"/>
          <w:szCs w:val="30"/>
        </w:rPr>
        <w:t>年</w:t>
      </w:r>
      <w:r>
        <w:rPr>
          <w:rFonts w:hint="eastAsia" w:cs="宋体" w:asciiTheme="minorEastAsia" w:hAnsiTheme="minorEastAsia"/>
          <w:color w:val="auto"/>
          <w:kern w:val="0"/>
          <w:sz w:val="30"/>
          <w:szCs w:val="30"/>
          <w:lang w:eastAsia="zh-CN"/>
        </w:rPr>
        <w:t>市</w:t>
      </w:r>
      <w:r>
        <w:rPr>
          <w:rFonts w:hint="eastAsia" w:cs="宋体" w:asciiTheme="minorEastAsia" w:hAnsiTheme="minorEastAsia"/>
          <w:color w:val="auto"/>
          <w:kern w:val="0"/>
          <w:sz w:val="30"/>
          <w:szCs w:val="30"/>
        </w:rPr>
        <w:t>直</w:t>
      </w:r>
      <w:r>
        <w:rPr>
          <w:rFonts w:cs="宋体" w:asciiTheme="minorEastAsia" w:hAnsiTheme="minorEastAsia"/>
          <w:color w:val="auto"/>
          <w:kern w:val="0"/>
          <w:sz w:val="30"/>
          <w:szCs w:val="30"/>
        </w:rPr>
        <w:t>事业单位公开招聘</w:t>
      </w:r>
      <w:r>
        <w:rPr>
          <w:rFonts w:hint="eastAsia" w:cs="宋体" w:asciiTheme="minorEastAsia" w:hAnsiTheme="minorEastAsia"/>
          <w:color w:val="auto"/>
          <w:kern w:val="0"/>
          <w:sz w:val="30"/>
          <w:szCs w:val="30"/>
          <w:lang w:eastAsia="zh-CN"/>
        </w:rPr>
        <w:t>笔试</w:t>
      </w:r>
      <w:r>
        <w:rPr>
          <w:rFonts w:cs="宋体" w:asciiTheme="minorEastAsia" w:hAnsiTheme="minorEastAsia"/>
          <w:color w:val="auto"/>
          <w:kern w:val="0"/>
          <w:sz w:val="30"/>
          <w:szCs w:val="30"/>
        </w:rPr>
        <w:t>科目</w:t>
      </w:r>
      <w:r>
        <w:rPr>
          <w:rFonts w:hint="eastAsia" w:cs="宋体" w:asciiTheme="minorEastAsia" w:hAnsiTheme="minorEastAsia"/>
          <w:color w:val="auto"/>
          <w:kern w:val="0"/>
          <w:sz w:val="30"/>
          <w:szCs w:val="30"/>
        </w:rPr>
        <w:t>包括《职业能力倾向测验》和《综合应用能力》两科</w:t>
      </w:r>
      <w:r>
        <w:rPr>
          <w:rFonts w:hint="eastAsia" w:cs="宋体" w:asciiTheme="minorEastAsia" w:hAnsiTheme="minorEastAsia"/>
          <w:color w:val="auto"/>
          <w:kern w:val="0"/>
          <w:sz w:val="30"/>
          <w:szCs w:val="30"/>
          <w:lang w:eastAsia="zh-CN"/>
        </w:rPr>
        <w:t>，</w:t>
      </w:r>
      <w:r>
        <w:rPr>
          <w:rFonts w:hint="eastAsia" w:cs="宋体" w:asciiTheme="minorEastAsia" w:hAnsiTheme="minorEastAsia"/>
          <w:color w:val="auto"/>
          <w:kern w:val="0"/>
          <w:sz w:val="30"/>
          <w:szCs w:val="30"/>
        </w:rPr>
        <w:t>所有考生均须参加。考试范围以《安徽省2022年</w:t>
      </w:r>
      <w:bookmarkStart w:id="0" w:name="_GoBack"/>
      <w:bookmarkEnd w:id="0"/>
      <w:r>
        <w:rPr>
          <w:rFonts w:hint="eastAsia" w:cs="宋体" w:asciiTheme="minorEastAsia" w:hAnsiTheme="minorEastAsia"/>
          <w:color w:val="auto"/>
          <w:kern w:val="0"/>
          <w:sz w:val="30"/>
          <w:szCs w:val="30"/>
        </w:rPr>
        <w:t>事业单位公开招聘笔试考试大纲》为准。</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考试时间为202</w:t>
      </w:r>
      <w:r>
        <w:rPr>
          <w:rFonts w:hint="eastAsia" w:cs="宋体" w:asciiTheme="minorEastAsia" w:hAnsiTheme="minorEastAsia"/>
          <w:color w:val="auto"/>
          <w:kern w:val="0"/>
          <w:sz w:val="30"/>
          <w:szCs w:val="30"/>
          <w:lang w:val="en-US" w:eastAsia="zh-CN"/>
        </w:rPr>
        <w:t>2</w:t>
      </w:r>
      <w:r>
        <w:rPr>
          <w:rFonts w:hint="eastAsia" w:cs="宋体" w:asciiTheme="minorEastAsia" w:hAnsiTheme="minorEastAsia"/>
          <w:color w:val="auto"/>
          <w:kern w:val="0"/>
          <w:sz w:val="30"/>
          <w:szCs w:val="30"/>
        </w:rPr>
        <w:t>年</w:t>
      </w:r>
      <w:r>
        <w:rPr>
          <w:rFonts w:hint="eastAsia" w:cs="宋体" w:asciiTheme="minorEastAsia" w:hAnsiTheme="minorEastAsia"/>
          <w:color w:val="auto"/>
          <w:kern w:val="0"/>
          <w:sz w:val="30"/>
          <w:szCs w:val="30"/>
          <w:lang w:val="en-US" w:eastAsia="zh-CN"/>
        </w:rPr>
        <w:t>6月25</w:t>
      </w:r>
      <w:r>
        <w:rPr>
          <w:rFonts w:hint="eastAsia" w:cs="宋体" w:asciiTheme="minorEastAsia" w:hAnsiTheme="minorEastAsia"/>
          <w:color w:val="auto"/>
          <w:kern w:val="0"/>
          <w:sz w:val="30"/>
          <w:szCs w:val="30"/>
        </w:rPr>
        <w:t>日（星期六）</w:t>
      </w:r>
      <w:r>
        <w:rPr>
          <w:rFonts w:hint="eastAsia" w:cs="宋体" w:asciiTheme="minorEastAsia" w:hAnsiTheme="minorEastAsia"/>
          <w:color w:val="auto"/>
          <w:kern w:val="0"/>
          <w:sz w:val="30"/>
          <w:szCs w:val="30"/>
          <w:lang w:eastAsia="zh-CN"/>
        </w:rPr>
        <w:t>上午</w:t>
      </w:r>
      <w:r>
        <w:rPr>
          <w:rFonts w:hint="eastAsia" w:cs="宋体" w:asciiTheme="minorEastAsia" w:hAnsiTheme="minorEastAsia"/>
          <w:color w:val="auto"/>
          <w:kern w:val="0"/>
          <w:sz w:val="30"/>
          <w:szCs w:val="30"/>
        </w:rPr>
        <w:t>。其中，</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08:30—10:00  职业能力倾向测验</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10:00—12:00  综合应用能力</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上述</w:t>
      </w:r>
      <w:r>
        <w:rPr>
          <w:rFonts w:hint="eastAsia" w:cs="宋体" w:asciiTheme="minorEastAsia" w:hAnsiTheme="minorEastAsia"/>
          <w:color w:val="auto"/>
          <w:kern w:val="0"/>
          <w:sz w:val="30"/>
          <w:szCs w:val="30"/>
          <w:lang w:eastAsia="zh-CN"/>
        </w:rPr>
        <w:t>两</w:t>
      </w:r>
      <w:r>
        <w:rPr>
          <w:rFonts w:hint="eastAsia" w:cs="宋体" w:asciiTheme="minorEastAsia" w:hAnsiTheme="minorEastAsia"/>
          <w:color w:val="auto"/>
          <w:kern w:val="0"/>
          <w:sz w:val="30"/>
          <w:szCs w:val="30"/>
        </w:rPr>
        <w:t>门考试科目满分均为150分。</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r>
        <w:rPr>
          <w:rFonts w:cs="宋体" w:asciiTheme="minorEastAsia" w:hAnsiTheme="minorEastAsia"/>
          <w:color w:val="auto"/>
          <w:kern w:val="0"/>
          <w:sz w:val="30"/>
          <w:szCs w:val="30"/>
        </w:rPr>
        <w:t>。</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lang w:eastAsia="zh-CN"/>
        </w:rPr>
        <w:t>统一</w:t>
      </w:r>
      <w:r>
        <w:rPr>
          <w:rFonts w:hint="eastAsia" w:cs="宋体" w:asciiTheme="minorEastAsia" w:hAnsiTheme="minorEastAsia"/>
          <w:color w:val="auto"/>
          <w:kern w:val="0"/>
          <w:sz w:val="30"/>
          <w:szCs w:val="30"/>
        </w:rPr>
        <w:t>笔试考试大纲在安徽省人事考试网上统一发布。本次考试不指定考试辅导用书</w:t>
      </w:r>
      <w:r>
        <w:rPr>
          <w:rFonts w:hint="eastAsia" w:cs="宋体" w:asciiTheme="minorEastAsia" w:hAnsiTheme="minorEastAsia"/>
          <w:color w:val="auto"/>
          <w:kern w:val="0"/>
          <w:sz w:val="30"/>
          <w:szCs w:val="30"/>
          <w:lang w:eastAsia="zh-CN"/>
        </w:rPr>
        <w:t>，</w:t>
      </w:r>
      <w:r>
        <w:rPr>
          <w:rFonts w:hint="eastAsia" w:cs="宋体" w:asciiTheme="minorEastAsia" w:hAnsiTheme="minorEastAsia"/>
          <w:color w:val="auto"/>
          <w:kern w:val="0"/>
          <w:sz w:val="30"/>
          <w:szCs w:val="30"/>
        </w:rPr>
        <w:t>不举办也不委托任何机构举办考试培训班。</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报考人员可于</w:t>
      </w:r>
      <w:r>
        <w:rPr>
          <w:rFonts w:hint="eastAsia" w:cs="宋体" w:asciiTheme="minorEastAsia" w:hAnsiTheme="minorEastAsia"/>
          <w:color w:val="auto"/>
          <w:kern w:val="0"/>
          <w:sz w:val="30"/>
          <w:szCs w:val="30"/>
          <w:lang w:val="en-US" w:eastAsia="zh-CN"/>
        </w:rPr>
        <w:t>6</w:t>
      </w:r>
      <w:r>
        <w:rPr>
          <w:rFonts w:cs="宋体" w:asciiTheme="minorEastAsia" w:hAnsiTheme="minorEastAsia"/>
          <w:color w:val="auto"/>
          <w:kern w:val="0"/>
          <w:sz w:val="30"/>
          <w:szCs w:val="30"/>
        </w:rPr>
        <w:t>月</w:t>
      </w:r>
      <w:r>
        <w:rPr>
          <w:rFonts w:hint="eastAsia" w:cs="宋体" w:asciiTheme="minorEastAsia" w:hAnsiTheme="minorEastAsia"/>
          <w:color w:val="auto"/>
          <w:kern w:val="0"/>
          <w:sz w:val="30"/>
          <w:szCs w:val="30"/>
          <w:lang w:val="en-US" w:eastAsia="zh-CN"/>
        </w:rPr>
        <w:t>22</w:t>
      </w:r>
      <w:r>
        <w:rPr>
          <w:rFonts w:hint="eastAsia" w:cs="宋体" w:asciiTheme="minorEastAsia" w:hAnsiTheme="minorEastAsia"/>
          <w:color w:val="auto"/>
          <w:kern w:val="0"/>
          <w:sz w:val="30"/>
          <w:szCs w:val="30"/>
        </w:rPr>
        <w:t>日至</w:t>
      </w:r>
      <w:r>
        <w:rPr>
          <w:rFonts w:hint="eastAsia" w:cs="宋体" w:asciiTheme="minorEastAsia" w:hAnsiTheme="minorEastAsia"/>
          <w:color w:val="auto"/>
          <w:kern w:val="0"/>
          <w:sz w:val="30"/>
          <w:szCs w:val="30"/>
          <w:lang w:val="en-US" w:eastAsia="zh-CN"/>
        </w:rPr>
        <w:t>24</w:t>
      </w:r>
      <w:r>
        <w:rPr>
          <w:rFonts w:hint="eastAsia" w:cs="宋体" w:asciiTheme="minorEastAsia" w:hAnsiTheme="minorEastAsia"/>
          <w:color w:val="auto"/>
          <w:kern w:val="0"/>
          <w:sz w:val="30"/>
          <w:szCs w:val="30"/>
        </w:rPr>
        <w:t>日从安徽省人事考试网自行下载并打印《准考证》。考试地点设在</w:t>
      </w:r>
      <w:r>
        <w:rPr>
          <w:rFonts w:hint="eastAsia" w:cs="宋体" w:asciiTheme="minorEastAsia" w:hAnsiTheme="minorEastAsia"/>
          <w:color w:val="auto"/>
          <w:kern w:val="0"/>
          <w:sz w:val="30"/>
          <w:szCs w:val="30"/>
          <w:lang w:eastAsia="zh-CN"/>
        </w:rPr>
        <w:t>阜阳</w:t>
      </w:r>
      <w:r>
        <w:rPr>
          <w:rFonts w:hint="eastAsia" w:cs="宋体" w:asciiTheme="minorEastAsia" w:hAnsiTheme="minorEastAsia"/>
          <w:color w:val="auto"/>
          <w:kern w:val="0"/>
          <w:sz w:val="30"/>
          <w:szCs w:val="30"/>
        </w:rPr>
        <w:t>市。</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按照疫情防控有关要求，不适宜参加统一笔试的考生，不予参加考试。</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cs="宋体" w:asciiTheme="minorEastAsia" w:hAnsiTheme="minorEastAsia"/>
          <w:color w:val="auto"/>
          <w:kern w:val="0"/>
          <w:sz w:val="30"/>
          <w:szCs w:val="30"/>
        </w:rPr>
      </w:pPr>
      <w:r>
        <w:rPr>
          <w:rFonts w:hint="eastAsia" w:cs="宋体" w:asciiTheme="minorEastAsia" w:hAnsiTheme="minorEastAsia"/>
          <w:color w:val="auto"/>
          <w:kern w:val="0"/>
          <w:sz w:val="30"/>
          <w:szCs w:val="30"/>
          <w:lang w:val="en-US" w:eastAsia="zh-CN"/>
        </w:rPr>
        <w:t>7</w:t>
      </w:r>
      <w:r>
        <w:rPr>
          <w:rFonts w:cs="宋体" w:asciiTheme="minorEastAsia" w:hAnsiTheme="minorEastAsia"/>
          <w:color w:val="auto"/>
          <w:kern w:val="0"/>
          <w:sz w:val="30"/>
          <w:szCs w:val="30"/>
        </w:rPr>
        <w:t>月</w:t>
      </w:r>
      <w:r>
        <w:rPr>
          <w:rFonts w:hint="eastAsia" w:cs="宋体" w:asciiTheme="minorEastAsia" w:hAnsiTheme="minorEastAsia"/>
          <w:color w:val="auto"/>
          <w:kern w:val="0"/>
          <w:sz w:val="30"/>
          <w:szCs w:val="30"/>
          <w:lang w:val="en-US" w:eastAsia="zh-CN"/>
        </w:rPr>
        <w:t>下</w:t>
      </w:r>
      <w:r>
        <w:rPr>
          <w:rFonts w:hint="eastAsia" w:cs="宋体" w:asciiTheme="minorEastAsia" w:hAnsiTheme="minorEastAsia"/>
          <w:color w:val="auto"/>
          <w:kern w:val="0"/>
          <w:sz w:val="30"/>
          <w:szCs w:val="30"/>
        </w:rPr>
        <w:t>旬（具体时间另行通知），报考人员可登录安徽省人事考试网，凭身份证号码和密码查询本人笔试成绩。</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成绩公布后一个星期内，报考人员可登录阜阳市人力资源和社会保障局网站，查询岗位成绩排名情况。</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笔试最低控制合格分数线为两科笔试成绩总分140分(其中，报考艺术、体育类专业岗位的考生两科笔试成绩总分放宽到130分)。专业测试的入围人选，从同岗位最低控制合格分数线以上人员中按规定确定。考生有一科成绩低于60分的，取消进入专业测试资格。</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报考非定向招聘岗位的“服务基层项目”人员，按规定执行加分政策。上述人员于202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w:t>
      </w:r>
      <w:r>
        <w:rPr>
          <w:rFonts w:hint="eastAsia" w:cs="宋体" w:asciiTheme="minorEastAsia" w:hAnsiTheme="minorEastAsia"/>
          <w:color w:val="auto"/>
          <w:kern w:val="0"/>
          <w:sz w:val="30"/>
          <w:szCs w:val="30"/>
          <w:lang w:val="en-US" w:eastAsia="zh-CN"/>
        </w:rPr>
        <w:t>6</w:t>
      </w:r>
      <w:r>
        <w:rPr>
          <w:rFonts w:cs="宋体" w:asciiTheme="minorEastAsia" w:hAnsiTheme="minorEastAsia"/>
          <w:color w:val="auto"/>
          <w:kern w:val="0"/>
          <w:sz w:val="30"/>
          <w:szCs w:val="30"/>
        </w:rPr>
        <w:t>月2</w:t>
      </w:r>
      <w:r>
        <w:rPr>
          <w:rFonts w:hint="eastAsia" w:cs="宋体" w:asciiTheme="minorEastAsia" w:hAnsiTheme="minorEastAsia"/>
          <w:color w:val="auto"/>
          <w:kern w:val="0"/>
          <w:sz w:val="30"/>
          <w:szCs w:val="30"/>
          <w:lang w:val="en-US" w:eastAsia="zh-CN"/>
        </w:rPr>
        <w:t>7</w:t>
      </w:r>
      <w:r>
        <w:rPr>
          <w:rFonts w:cs="宋体" w:asciiTheme="minorEastAsia" w:hAnsiTheme="minorEastAsia"/>
          <w:color w:val="auto"/>
          <w:kern w:val="0"/>
          <w:sz w:val="30"/>
          <w:szCs w:val="30"/>
        </w:rPr>
        <w:t>日08:00-12:00，14：30-17：30期间，携带相关证书</w:t>
      </w:r>
      <w:r>
        <w:rPr>
          <w:rFonts w:hint="eastAsia" w:cs="宋体" w:asciiTheme="minorEastAsia" w:hAnsiTheme="minorEastAsia"/>
          <w:color w:val="auto"/>
          <w:kern w:val="0"/>
          <w:sz w:val="30"/>
          <w:szCs w:val="30"/>
          <w:lang w:eastAsia="zh-CN"/>
        </w:rPr>
        <w:t>，笔试准考证、身份证</w:t>
      </w:r>
      <w:r>
        <w:rPr>
          <w:rFonts w:cs="宋体" w:asciiTheme="minorEastAsia" w:hAnsiTheme="minorEastAsia"/>
          <w:color w:val="auto"/>
          <w:kern w:val="0"/>
          <w:sz w:val="30"/>
          <w:szCs w:val="30"/>
        </w:rPr>
        <w:t>到市人力资源和社会保障局事业单位人事管理科(清河东路579号，市人社局1号楼205，联系电话：0558-2273009)申报加分事宜。</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“大学生村官”应提供由省级组织部门出具的大学生村官服务证书原件和复印件</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“特岗教师”应提供由省级教育主管部门出具的农村义务教育阶段学校教师特设岗位计划教师服务证书原件和复印件</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“三支一扶”人员应提供由全国“三支一扶”工作协调管理办公室监制、省级“三支一扶”工作协调管理机构出具的高校毕业生“三支一扶”服务证书原件和复印件</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大学生服务西部志愿者应提供由共青团中央统一制作的服务证和大学生志愿服务西部计划鉴定表原件和复印件(服务期须满两年或以上)。</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对经审核符合加分条件的人员，由市委组织部、市人力资源社会保障局在相关网站向社会公示5天，公示无异议的，按规定程序将其笔试成绩每门增加2分。报考定向招聘“服务基层项目”岗位的人员，不再实行加分政策。</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lang w:eastAsia="zh-CN"/>
        </w:rPr>
        <w:t>（三）</w:t>
      </w:r>
      <w:r>
        <w:rPr>
          <w:rFonts w:cs="宋体" w:asciiTheme="minorEastAsia" w:hAnsiTheme="minorEastAsia"/>
          <w:b/>
          <w:bCs/>
          <w:color w:val="auto"/>
          <w:kern w:val="0"/>
          <w:sz w:val="30"/>
          <w:szCs w:val="30"/>
        </w:rPr>
        <w:t>资格复审</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笔试成绩按照《职业能力倾向测验》</w:t>
      </w:r>
      <w:r>
        <w:rPr>
          <w:rFonts w:hint="eastAsia" w:cs="宋体" w:asciiTheme="minorEastAsia" w:hAnsiTheme="minorEastAsia"/>
          <w:color w:val="auto"/>
          <w:kern w:val="0"/>
          <w:sz w:val="30"/>
          <w:szCs w:val="30"/>
          <w:lang w:eastAsia="zh-CN"/>
        </w:rPr>
        <w:t>成绩</w:t>
      </w:r>
      <w:r>
        <w:rPr>
          <w:rFonts w:hint="eastAsia" w:cs="宋体" w:asciiTheme="minorEastAsia" w:hAnsiTheme="minorEastAsia"/>
          <w:color w:val="auto"/>
          <w:kern w:val="0"/>
          <w:sz w:val="30"/>
          <w:szCs w:val="30"/>
        </w:rPr>
        <w:t>+《综合应用能力》成绩确定。</w:t>
      </w:r>
      <w:r>
        <w:rPr>
          <w:rFonts w:cs="宋体" w:asciiTheme="minorEastAsia" w:hAnsiTheme="minorEastAsia"/>
          <w:color w:val="auto"/>
          <w:kern w:val="0"/>
          <w:sz w:val="30"/>
          <w:szCs w:val="30"/>
        </w:rPr>
        <w:t>市直主管部门及其所属招聘单位按照应聘人员笔试成绩从高分到低分顺序，根据招聘岗位计划数，按3:1比例确定各岗位参加专业测试的人员，最后一名如有数名考生笔试成绩相同的，一并确定为参加专业测试人选。</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资格复审依据招聘公告规定的报考资格条件和应聘人员网上报名时提供的照片与信息进行。凡与报考资格条件要求不符或不能按规定提供证件材料的，取消其参加专业测试资格。由此出现人选缺额的，依笔试成绩从高分到低分，在规定时间内依次等额递补。</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资格复审时，报考人员应提供本人有效居民身份证原件、学历(学位)证书、招聘岗位规定要求的相关证书、证明等原件和报名资格审查表等材料。其中：</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(1)属全日制202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年应届毕业生的，还须提供省级教育主管部门颁发的普通高校毕业生就业报到证</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其中，未取得毕业证书的，还须提供本人学生证原件、本人关于毕业证书专业与报考岗位专业一致的书面承诺等材料。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(2)属已修完教学计划规定全部课程、各科成绩合格、202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年毕业但尚未取得毕业证书的非全日制学历教育的，还须提供学校或省、市负责自学考试、成人教育等工作的教育主管部门出具的该学历层次、毕业时间以及“202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年毕业，已修完教学计划规定全部课程，各科成绩合格，毕业证书待发”的书面证明、本人关于毕业证书专业与报考岗位专业一致的书面承诺等材料。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(3)报考定向招聘“服务基层项目”人员岗位的，还须提供服务基层的证书(鉴定表)，退役大学生士兵须提供入伍通知书(或入伍批准存根复印件)、退役证明材料。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年服务期满的“服务基层项目”人员，提供证书(鉴定表)或相关证明材料。</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w:t>
      </w:r>
      <w:r>
        <w:rPr>
          <w:rFonts w:hint="eastAsia" w:cs="宋体" w:asciiTheme="minorEastAsia" w:hAnsiTheme="minorEastAsia"/>
          <w:color w:val="auto"/>
          <w:kern w:val="0"/>
          <w:sz w:val="30"/>
          <w:szCs w:val="30"/>
          <w:lang w:val="en-US" w:eastAsia="zh-CN"/>
        </w:rPr>
        <w:t>4</w:t>
      </w:r>
      <w:r>
        <w:rPr>
          <w:rFonts w:cs="宋体" w:asciiTheme="minorEastAsia" w:hAnsiTheme="minorEastAsia"/>
          <w:color w:val="auto"/>
          <w:kern w:val="0"/>
          <w:sz w:val="30"/>
          <w:szCs w:val="30"/>
        </w:rPr>
        <w:t>)机关、事业单位在编正式工作人员还须按干部人事管理权限提供单位和主管部门同意报考的证明。</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资格复审合格的报考人员，</w:t>
      </w:r>
      <w:r>
        <w:rPr>
          <w:rFonts w:hint="eastAsia" w:cs="宋体" w:asciiTheme="minorEastAsia" w:hAnsiTheme="minorEastAsia"/>
          <w:color w:val="auto"/>
          <w:kern w:val="0"/>
          <w:sz w:val="30"/>
          <w:szCs w:val="30"/>
          <w:lang w:eastAsia="zh-CN"/>
        </w:rPr>
        <w:t>按规定时间、地点</w:t>
      </w:r>
      <w:r>
        <w:rPr>
          <w:rFonts w:cs="宋体" w:asciiTheme="minorEastAsia" w:hAnsiTheme="minorEastAsia"/>
          <w:color w:val="auto"/>
          <w:kern w:val="0"/>
          <w:sz w:val="30"/>
          <w:szCs w:val="30"/>
        </w:rPr>
        <w:t>领取专业测试通知书。</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cs="宋体" w:asciiTheme="minorEastAsia" w:hAnsiTheme="minorEastAsia"/>
          <w:b/>
          <w:bCs/>
          <w:color w:val="auto"/>
          <w:kern w:val="0"/>
          <w:sz w:val="30"/>
          <w:szCs w:val="30"/>
        </w:rPr>
      </w:pPr>
      <w:r>
        <w:rPr>
          <w:rFonts w:hint="eastAsia" w:cs="宋体" w:asciiTheme="minorEastAsia" w:hAnsiTheme="minorEastAsia"/>
          <w:b/>
          <w:bCs/>
          <w:color w:val="auto"/>
          <w:kern w:val="0"/>
          <w:sz w:val="30"/>
          <w:szCs w:val="30"/>
          <w:lang w:eastAsia="zh-CN"/>
        </w:rPr>
        <w:t>（四）</w:t>
      </w:r>
      <w:r>
        <w:rPr>
          <w:rFonts w:cs="宋体" w:asciiTheme="minorEastAsia" w:hAnsiTheme="minorEastAsia"/>
          <w:b/>
          <w:bCs/>
          <w:color w:val="auto"/>
          <w:kern w:val="0"/>
          <w:sz w:val="30"/>
          <w:szCs w:val="30"/>
        </w:rPr>
        <w:t>专业测试</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专业测试可选择采取专业笔试、结构化面试、无领导小组讨论、试讲、答辩、情景模拟、技能操作等方式进行，主要考查应聘人员的综合素质、专业知识、专业(业务)能力、管理能力、实际操作技能以及潜能等。专业测试总成绩满分按100分计算。</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专业测试采取结构化面试方式进行的由市委组织部、市人力资源和社会保障局负责实施。采取其他形式的由市直主管部门及其所属招聘单位负责实施，按照《安徽省人事考试考务工作规则》、《安徽省省直事业单位公开招聘工作人员专业测试实施细则》以及中共阜阳市委组织部、阜阳市人力资源和社会保障局《关于规范阜阳市市直部分事业单位公开招聘人员专业测试工作的通知》(阜人社秘〔2015〕185号)要求组织，并按规定在阜阳先锋网、阜阳市人力资源和社会保障局网、招聘单位主管部门网站上公布经市委组织部、市人力资源和社会保障局核准的专业测试实施方案(公告)，并公布所属招聘单位参加专业测试的人员名单及其笔试成绩、名次，同时应载明招聘岗位及数量，专业测试的程序与规则，测试的内容、方式、时间、地点以及招聘单位联系人、联系电话、监督电话等事项。</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面试、试讲、技能操作等须设立考官组。考官组一般不少于7人，其中外聘考官数量须占考官组人数的一半以上。</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实际参加专业测试人员少于或等于岗位招聘计划数的，采取结构化面试的人员须达到70分，采取其他专业测试形式的在实施方案中予以明确。对专业测试成绩未达到最低分数线的考生，不予进入体检和考察。</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b/>
          <w:bCs/>
          <w:color w:val="auto"/>
          <w:kern w:val="0"/>
          <w:sz w:val="30"/>
          <w:szCs w:val="30"/>
          <w:lang w:eastAsia="zh-CN"/>
        </w:rPr>
        <w:t>（五）</w:t>
      </w:r>
      <w:r>
        <w:rPr>
          <w:rFonts w:cs="宋体" w:asciiTheme="minorEastAsia" w:hAnsiTheme="minorEastAsia"/>
          <w:b/>
          <w:bCs/>
          <w:color w:val="auto"/>
          <w:kern w:val="0"/>
          <w:sz w:val="30"/>
          <w:szCs w:val="30"/>
        </w:rPr>
        <w:t>成绩合成</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报考人员考试最终成绩依笔试成绩与专业测试成绩合成确定后</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在市人力资源和社会保障局网站和主管部门网站上公布。</w:t>
      </w:r>
    </w:p>
    <w:p>
      <w:pPr>
        <w:keepNext w:val="0"/>
        <w:keepLines w:val="0"/>
        <w:pageBreakBefore w:val="0"/>
        <w:widowControl/>
        <w:kinsoku/>
        <w:wordWrap/>
        <w:overflowPunct/>
        <w:topLinePunct w:val="0"/>
        <w:autoSpaceDE/>
        <w:autoSpaceDN/>
        <w:bidi w:val="0"/>
        <w:adjustRightInd/>
        <w:snapToGrid/>
        <w:spacing w:afterAutospacing="0" w:line="240" w:lineRule="auto"/>
        <w:ind w:firstLine="624" w:firstLineChars="200"/>
        <w:jc w:val="left"/>
        <w:textAlignment w:val="auto"/>
        <w:rPr>
          <w:rFonts w:cs="宋体" w:asciiTheme="minorEastAsia" w:hAnsiTheme="minorEastAsia"/>
          <w:color w:val="auto"/>
          <w:kern w:val="0"/>
          <w:sz w:val="30"/>
          <w:szCs w:val="30"/>
        </w:rPr>
      </w:pPr>
      <w:r>
        <w:rPr>
          <w:rFonts w:hint="eastAsia" w:ascii="仿宋_GB2312" w:hAnsi="宋体" w:eastAsia="仿宋_GB2312" w:cs="宋体"/>
          <w:spacing w:val="-4"/>
          <w:kern w:val="0"/>
          <w:sz w:val="32"/>
          <w:szCs w:val="32"/>
        </w:rPr>
        <w:t xml:space="preserve">  </w:t>
      </w:r>
      <w:r>
        <w:rPr>
          <w:rFonts w:hint="eastAsia" w:cs="宋体" w:asciiTheme="minorEastAsia" w:hAnsiTheme="minorEastAsia"/>
          <w:color w:val="auto"/>
          <w:kern w:val="0"/>
          <w:sz w:val="30"/>
          <w:szCs w:val="30"/>
        </w:rPr>
        <w:t>考试最终成绩按统考笔试成绩占</w:t>
      </w:r>
      <w:r>
        <w:rPr>
          <w:rFonts w:cs="宋体" w:asciiTheme="minorEastAsia" w:hAnsiTheme="minorEastAsia"/>
          <w:color w:val="auto"/>
          <w:kern w:val="0"/>
          <w:sz w:val="30"/>
          <w:szCs w:val="30"/>
        </w:rPr>
        <w:t>50%、专业测试成绩占50%合成确定。</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计算公式：（《职业能力倾向测验》成绩</w:t>
      </w:r>
      <w:r>
        <w:rPr>
          <w:rFonts w:cs="宋体" w:asciiTheme="minorEastAsia" w:hAnsiTheme="minorEastAsia"/>
          <w:color w:val="auto"/>
          <w:kern w:val="0"/>
          <w:sz w:val="30"/>
          <w:szCs w:val="30"/>
        </w:rPr>
        <w:t>+《</w:t>
      </w:r>
      <w:r>
        <w:rPr>
          <w:rFonts w:hint="eastAsia" w:cs="宋体" w:asciiTheme="minorEastAsia" w:hAnsiTheme="minorEastAsia"/>
          <w:color w:val="auto"/>
          <w:kern w:val="0"/>
          <w:sz w:val="30"/>
          <w:szCs w:val="30"/>
        </w:rPr>
        <w:t>综合应用能力》成绩）÷</w:t>
      </w:r>
      <w:r>
        <w:rPr>
          <w:rFonts w:cs="宋体" w:asciiTheme="minorEastAsia" w:hAnsiTheme="minorEastAsia"/>
          <w:color w:val="auto"/>
          <w:kern w:val="0"/>
          <w:sz w:val="30"/>
          <w:szCs w:val="30"/>
        </w:rPr>
        <w:t>2÷1.5×0.5+专业测试成绩×0.5。</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hint="eastAsia" w:cs="宋体" w:asciiTheme="minorEastAsia" w:hAnsiTheme="minorEastAsia"/>
          <w:color w:val="auto"/>
          <w:kern w:val="0"/>
          <w:sz w:val="30"/>
          <w:szCs w:val="30"/>
        </w:rPr>
      </w:pPr>
      <w:r>
        <w:rPr>
          <w:rFonts w:hint="eastAsia" w:cs="宋体" w:asciiTheme="minorEastAsia" w:hAnsiTheme="minorEastAsia"/>
          <w:color w:val="auto"/>
          <w:kern w:val="0"/>
          <w:sz w:val="30"/>
          <w:szCs w:val="30"/>
        </w:rPr>
        <w:t>成绩合成时，笔试成绩、专业测试成绩均折算成百分制，计算时分别保留到小数点后两位，小数点后第三位四舍五入。</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市直主管部门及其招聘单位根据招聘计划数和应聘人员考试最终成绩，从高分到低分，按1：1比例等额确定体检、考察对象(如最终成绩相同，依次以专业测试成绩、《职业能力倾向测验》成绩、《综合应用能力》成绩得分高者优先。若考生各科目成绩均相同，则采取加试的方法，加试方案另行公布)。</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b/>
          <w:bCs/>
          <w:color w:val="auto"/>
          <w:kern w:val="0"/>
          <w:sz w:val="30"/>
          <w:szCs w:val="30"/>
          <w:lang w:eastAsia="zh-CN"/>
        </w:rPr>
        <w:t>（六）</w:t>
      </w:r>
      <w:r>
        <w:rPr>
          <w:rFonts w:cs="宋体" w:asciiTheme="minorEastAsia" w:hAnsiTheme="minorEastAsia"/>
          <w:b/>
          <w:bCs/>
          <w:color w:val="auto"/>
          <w:kern w:val="0"/>
          <w:sz w:val="30"/>
          <w:szCs w:val="30"/>
        </w:rPr>
        <w:t>体检考察</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体检工作由市委组织部、市人力资源和社会保障局负责统一组织实施。</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体检工作按照人力资源社会保障部、国家卫生计生委、国家公务员局《关于修订〈公务员录用体检通用标准(试行)〉及〈公务员录用体检操作手册(试行)〉有关内容的通知》(人社部发〔2016〕140号)和省委组织部、省人力资源社会保障厅、省卫生厅《关于进一步规范全省事业单位公开招聘人员体检工作的通知》(皖人社秘〔2013〕208号)等有关规定执行。</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考察工作由市直主管部门及其所属招聘单位负责统一组织实施。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根据《关于加快推进失信被执行人信用监督、警示和惩戒机制建设的实施意见》(皖办发〔2017〕24号)等文件精神，考察结束时考察对象仍属于失信被执行人的，考察环节不予合格。</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体检、考察合格人选出现缺额的，按照规定程序和时限，在同岗位报考人员中，按考试最终成绩从高分到低分依次等额递补，递补各不超过两次。</w:t>
      </w:r>
      <w:r>
        <w:rPr>
          <w:rFonts w:cs="宋体" w:asciiTheme="minorEastAsia" w:hAnsiTheme="minorEastAsia"/>
          <w:color w:val="auto"/>
          <w:kern w:val="0"/>
          <w:sz w:val="30"/>
          <w:szCs w:val="30"/>
          <w:highlight w:val="none"/>
        </w:rPr>
        <w:t>拟聘用人员名单公示结束，不再递补。</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hint="eastAsia" w:cs="宋体" w:asciiTheme="minorEastAsia" w:hAnsiTheme="minorEastAsia"/>
          <w:b/>
          <w:bCs/>
          <w:color w:val="auto"/>
          <w:kern w:val="0"/>
          <w:sz w:val="30"/>
          <w:szCs w:val="30"/>
          <w:lang w:eastAsia="zh-CN"/>
        </w:rPr>
      </w:pPr>
      <w:r>
        <w:rPr>
          <w:rFonts w:hint="eastAsia" w:cs="宋体" w:asciiTheme="minorEastAsia" w:hAnsiTheme="minorEastAsia"/>
          <w:b/>
          <w:bCs/>
          <w:color w:val="auto"/>
          <w:kern w:val="0"/>
          <w:sz w:val="30"/>
          <w:szCs w:val="30"/>
          <w:lang w:eastAsia="zh-CN"/>
        </w:rPr>
        <w:t xml:space="preserve">（七）确定拟聘人员 </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 xml:space="preserve">招聘单位主管部门根据招聘公告规定的要求和应聘者的考试成绩、体检结果、考察情况，经集体研究后，确定拟聘人员。 </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hint="eastAsia" w:cs="宋体" w:asciiTheme="minorEastAsia" w:hAnsiTheme="minorEastAsia" w:eastAsiaTheme="minorEastAsia"/>
          <w:color w:val="auto"/>
          <w:kern w:val="0"/>
          <w:sz w:val="30"/>
          <w:szCs w:val="30"/>
          <w:lang w:eastAsia="zh-CN"/>
        </w:rPr>
      </w:pPr>
      <w:r>
        <w:rPr>
          <w:rFonts w:hint="eastAsia" w:cs="宋体" w:asciiTheme="minorEastAsia" w:hAnsiTheme="minorEastAsia"/>
          <w:b/>
          <w:bCs/>
          <w:color w:val="auto"/>
          <w:kern w:val="0"/>
          <w:sz w:val="30"/>
          <w:szCs w:val="30"/>
          <w:lang w:eastAsia="zh-CN"/>
        </w:rPr>
        <w:t>（八）</w:t>
      </w:r>
      <w:r>
        <w:rPr>
          <w:rFonts w:cs="宋体" w:asciiTheme="minorEastAsia" w:hAnsiTheme="minorEastAsia"/>
          <w:b/>
          <w:bCs/>
          <w:color w:val="auto"/>
          <w:kern w:val="0"/>
          <w:sz w:val="30"/>
          <w:szCs w:val="30"/>
        </w:rPr>
        <w:t>公示</w:t>
      </w:r>
      <w:r>
        <w:rPr>
          <w:rFonts w:hint="eastAsia" w:cs="宋体" w:asciiTheme="minorEastAsia" w:hAnsiTheme="minorEastAsia"/>
          <w:b/>
          <w:bCs/>
          <w:color w:val="auto"/>
          <w:kern w:val="0"/>
          <w:sz w:val="30"/>
          <w:szCs w:val="30"/>
          <w:lang w:eastAsia="zh-CN"/>
        </w:rPr>
        <w:t>备案</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对体检、考察均合格的拟聘用人员名单，在市人力资源和社会保障局网站和主管部门网站公示7天。</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经公示无异议或公示结果不影响聘用的，招聘单位主管部门按照规定将有关材料报送市人力资源和社会保障局办理有关聘用</w:t>
      </w:r>
      <w:r>
        <w:rPr>
          <w:rFonts w:hint="eastAsia" w:cs="宋体" w:asciiTheme="minorEastAsia" w:hAnsiTheme="minorEastAsia"/>
          <w:color w:val="auto"/>
          <w:kern w:val="0"/>
          <w:sz w:val="30"/>
          <w:szCs w:val="30"/>
        </w:rPr>
        <w:t>备案</w:t>
      </w:r>
      <w:r>
        <w:rPr>
          <w:rFonts w:cs="宋体" w:asciiTheme="minorEastAsia" w:hAnsiTheme="minorEastAsia"/>
          <w:color w:val="auto"/>
          <w:kern w:val="0"/>
          <w:sz w:val="30"/>
          <w:szCs w:val="30"/>
        </w:rPr>
        <w:t>手续。对违反公开招聘规定或未能在202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年12月31日前提供招聘岗位所要求相应层次学历、学位等证书的报考人员，取消其聘用资格</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对未在招聘单位规定时间内报到上班的人员，取消其聘用资格。</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hint="eastAsia" w:cs="宋体" w:asciiTheme="minorEastAsia" w:hAnsiTheme="minorEastAsia"/>
          <w:b/>
          <w:bCs/>
          <w:color w:val="auto"/>
          <w:kern w:val="0"/>
          <w:sz w:val="30"/>
          <w:szCs w:val="30"/>
          <w:lang w:eastAsia="zh-CN"/>
        </w:rPr>
      </w:pPr>
      <w:r>
        <w:rPr>
          <w:rFonts w:hint="eastAsia" w:cs="宋体" w:asciiTheme="minorEastAsia" w:hAnsiTheme="minorEastAsia"/>
          <w:b/>
          <w:bCs/>
          <w:color w:val="auto"/>
          <w:kern w:val="0"/>
          <w:sz w:val="30"/>
          <w:szCs w:val="30"/>
          <w:lang w:eastAsia="zh-CN"/>
        </w:rPr>
        <w:t xml:space="preserve">（九）签约聘用 </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根据《事业单位人事管理条例》(国务院令第652号)和省政府办公厅《转发省人事厅关于在全省事业单位试行人员聘用制度意见的通知》(皖政办〔2006〕13号)规定，招聘单位须与受聘人员签订事业单位聘用合同，确立人事关系。聘用人员待遇按有关规定执行。事业单位新进人员按规定实行试用期制度，试用期包括在聘用合同期限内。</w:t>
      </w:r>
    </w:p>
    <w:p>
      <w:pPr>
        <w:keepNext w:val="0"/>
        <w:keepLines w:val="0"/>
        <w:pageBreakBefore w:val="0"/>
        <w:widowControl/>
        <w:kinsoku/>
        <w:wordWrap/>
        <w:overflowPunct/>
        <w:topLinePunct w:val="0"/>
        <w:autoSpaceDE/>
        <w:autoSpaceDN/>
        <w:bidi w:val="0"/>
        <w:adjustRightInd/>
        <w:snapToGrid/>
        <w:spacing w:afterAutospacing="0" w:line="240" w:lineRule="auto"/>
        <w:ind w:firstLine="602" w:firstLineChars="200"/>
        <w:jc w:val="left"/>
        <w:textAlignment w:val="auto"/>
        <w:rPr>
          <w:rFonts w:ascii="Calibri" w:hAnsi="Calibri"/>
          <w:color w:val="auto"/>
          <w:sz w:val="30"/>
          <w:szCs w:val="30"/>
        </w:rPr>
      </w:pPr>
      <w:r>
        <w:rPr>
          <w:rFonts w:hint="eastAsia" w:cs="宋体" w:asciiTheme="minorEastAsia" w:hAnsiTheme="minorEastAsia"/>
          <w:b/>
          <w:bCs/>
          <w:color w:val="auto"/>
          <w:kern w:val="0"/>
          <w:sz w:val="30"/>
          <w:szCs w:val="30"/>
          <w:lang w:eastAsia="zh-CN"/>
        </w:rPr>
        <w:t>四、</w:t>
      </w:r>
      <w:r>
        <w:rPr>
          <w:rFonts w:cs="宋体" w:asciiTheme="minorEastAsia" w:hAnsiTheme="minorEastAsia"/>
          <w:b/>
          <w:bCs/>
          <w:color w:val="auto"/>
          <w:kern w:val="0"/>
          <w:sz w:val="30"/>
          <w:szCs w:val="30"/>
        </w:rPr>
        <w:t>有关事宜</w:t>
      </w:r>
    </w:p>
    <w:p>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Calibri" w:hAnsi="Calibri"/>
          <w:color w:val="auto"/>
          <w:sz w:val="30"/>
          <w:szCs w:val="30"/>
        </w:rPr>
      </w:pPr>
      <w:r>
        <w:rPr>
          <w:rFonts w:hint="eastAsia"/>
          <w:color w:val="auto"/>
          <w:sz w:val="30"/>
          <w:szCs w:val="30"/>
          <w:shd w:val="clear" w:color="auto" w:fill="FFFFFF"/>
        </w:rPr>
        <w:t>（一）在体检环节因孕待检人员，应在产后国家规定的产假结束之日前向招聘单位主管部门提出补检书面申请，逾期未申请视为自动放弃，不再递补。</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600" w:firstLineChars="200"/>
        <w:jc w:val="both"/>
        <w:textAlignment w:val="auto"/>
        <w:rPr>
          <w:rFonts w:asciiTheme="minorEastAsia" w:hAnsiTheme="minorEastAsia" w:eastAsiaTheme="minorEastAsia"/>
          <w:color w:val="auto"/>
          <w:sz w:val="30"/>
          <w:szCs w:val="30"/>
        </w:rPr>
      </w:pPr>
      <w:r>
        <w:rPr>
          <w:rFonts w:hint="eastAsia"/>
          <w:color w:val="auto"/>
          <w:sz w:val="30"/>
          <w:szCs w:val="30"/>
          <w:shd w:val="clear" w:color="auto" w:fill="FFFFFF"/>
        </w:rPr>
        <w:t>（二）除本公告另有说明，或者国家、省另有规定外，信息真实性以报名时的实际情况为准。资格审查贯穿公开招聘的全过程，凡发现报考者不符合报考条件的，随时取消招聘资格。</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(三)</w:t>
      </w:r>
      <w:r>
        <w:rPr>
          <w:rFonts w:cs="宋体" w:asciiTheme="minorEastAsia" w:hAnsiTheme="minorEastAsia"/>
          <w:color w:val="auto"/>
          <w:kern w:val="0"/>
          <w:sz w:val="30"/>
          <w:szCs w:val="30"/>
        </w:rPr>
        <w:t>市直事业单位有关招聘政策及考务、专业测试、体检</w:t>
      </w:r>
      <w:r>
        <w:rPr>
          <w:rFonts w:hint="eastAsia" w:cs="宋体" w:asciiTheme="minorEastAsia" w:hAnsiTheme="minorEastAsia"/>
          <w:color w:val="auto"/>
          <w:kern w:val="0"/>
          <w:sz w:val="30"/>
          <w:szCs w:val="30"/>
          <w:lang w:eastAsia="zh-CN"/>
        </w:rPr>
        <w:t>、</w:t>
      </w:r>
      <w:r>
        <w:rPr>
          <w:rFonts w:cs="宋体" w:asciiTheme="minorEastAsia" w:hAnsiTheme="minorEastAsia"/>
          <w:color w:val="auto"/>
          <w:kern w:val="0"/>
          <w:sz w:val="30"/>
          <w:szCs w:val="30"/>
        </w:rPr>
        <w:t>考察等后续信息，请考生及时登陆阜阳先锋网、阜阳市人力资源和社会保障局网站查询、查阅。</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本《公告》由阜阳市委组织部、市人力资源和社会保障局负责解释。</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政策咨询电话：0558-2273009(市人社局事业科)</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　　</w:t>
      </w:r>
      <w:r>
        <w:rPr>
          <w:rFonts w:hint="eastAsia" w:cs="宋体" w:asciiTheme="minorEastAsia" w:hAnsiTheme="minorEastAsia"/>
          <w:color w:val="auto"/>
          <w:kern w:val="0"/>
          <w:sz w:val="30"/>
          <w:szCs w:val="30"/>
        </w:rPr>
        <w:t xml:space="preserve">          </w:t>
      </w:r>
      <w:r>
        <w:rPr>
          <w:rFonts w:cs="宋体" w:asciiTheme="minorEastAsia" w:hAnsiTheme="minorEastAsia"/>
          <w:color w:val="auto"/>
          <w:kern w:val="0"/>
          <w:sz w:val="30"/>
          <w:szCs w:val="30"/>
        </w:rPr>
        <w:t>0558-2296396(市委组织部考录培训科)</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考务咨询电话：0558-2261015(市考试院)</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监督举报电话：0558-2261330(市纪委驻市委组织部纪检监察组)</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市直招聘单位主管部门政策咨询电话：详见《202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年度阜阳市市直事业单位公开招聘人员岗位表》</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招聘单位主管部门监督电话：详见《阜阳市市直各招聘单位主管部门纪检监察部门电话表》</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上述咨询服务和监督举报电话于正常办公时间使用。</w:t>
      </w:r>
    </w:p>
    <w:p>
      <w:pPr>
        <w:keepNext w:val="0"/>
        <w:keepLines w:val="0"/>
        <w:pageBreakBefore w:val="0"/>
        <w:widowControl/>
        <w:kinsoku/>
        <w:wordWrap/>
        <w:overflowPunct/>
        <w:topLinePunct w:val="0"/>
        <w:autoSpaceDE/>
        <w:autoSpaceDN/>
        <w:bidi w:val="0"/>
        <w:adjustRightInd/>
        <w:snapToGrid/>
        <w:spacing w:afterAutospacing="0" w:line="240" w:lineRule="auto"/>
        <w:ind w:firstLine="600" w:firstLineChars="200"/>
        <w:jc w:val="left"/>
        <w:textAlignment w:val="auto"/>
        <w:rPr>
          <w:rFonts w:cs="宋体" w:asciiTheme="minorEastAsia" w:hAnsiTheme="minorEastAsia"/>
          <w:color w:val="auto"/>
          <w:kern w:val="0"/>
          <w:sz w:val="30"/>
          <w:szCs w:val="30"/>
        </w:rPr>
      </w:pPr>
      <w:r>
        <w:rPr>
          <w:rFonts w:cs="宋体" w:asciiTheme="minorEastAsia" w:hAnsiTheme="minorEastAsia"/>
          <w:color w:val="auto"/>
          <w:kern w:val="0"/>
          <w:sz w:val="30"/>
          <w:szCs w:val="30"/>
        </w:rPr>
        <w:t>特此公告。</w:t>
      </w:r>
    </w:p>
    <w:p>
      <w:pPr>
        <w:widowControl/>
        <w:spacing w:before="120" w:after="100" w:afterAutospacing="1" w:line="312" w:lineRule="atLeast"/>
        <w:jc w:val="left"/>
        <w:rPr>
          <w:rFonts w:hint="eastAsia" w:cs="宋体" w:asciiTheme="minorEastAsia" w:hAnsiTheme="minorEastAsia" w:eastAsiaTheme="minorEastAsia"/>
          <w:color w:val="auto"/>
          <w:kern w:val="0"/>
          <w:sz w:val="30"/>
          <w:szCs w:val="30"/>
          <w:lang w:eastAsia="zh-CN"/>
        </w:rPr>
      </w:pPr>
      <w:r>
        <w:rPr>
          <w:rFonts w:hint="eastAsia" w:cs="宋体" w:asciiTheme="minorEastAsia" w:hAnsiTheme="minorEastAsia"/>
          <w:color w:val="auto"/>
          <w:kern w:val="0"/>
          <w:sz w:val="30"/>
          <w:szCs w:val="30"/>
          <w:lang w:eastAsia="zh-CN"/>
        </w:rPr>
        <w:t>附件：</w:t>
      </w:r>
    </w:p>
    <w:p>
      <w:pPr>
        <w:widowControl/>
        <w:numPr>
          <w:ilvl w:val="0"/>
          <w:numId w:val="1"/>
        </w:numPr>
        <w:spacing w:before="120" w:after="100" w:afterAutospacing="1" w:line="312" w:lineRule="atLeast"/>
        <w:jc w:val="left"/>
        <w:rPr>
          <w:rFonts w:cs="宋体" w:asciiTheme="minorEastAsia" w:hAnsiTheme="minorEastAsia"/>
          <w:color w:val="auto"/>
          <w:kern w:val="0"/>
          <w:sz w:val="30"/>
          <w:szCs w:val="30"/>
        </w:rPr>
      </w:pPr>
      <w:r>
        <w:rPr>
          <w:color w:val="auto"/>
          <w:sz w:val="30"/>
          <w:szCs w:val="30"/>
        </w:rPr>
        <w:fldChar w:fldCharType="begin"/>
      </w:r>
      <w:r>
        <w:rPr>
          <w:color w:val="auto"/>
          <w:sz w:val="30"/>
          <w:szCs w:val="30"/>
        </w:rPr>
        <w:instrText xml:space="preserve"> HYPERLINK "http://d.shiyebian.net/shiyebian/d/2020/20200611/2020年度阜阳市市直事业单位公开招聘人员岗位表a.xls" </w:instrText>
      </w:r>
      <w:r>
        <w:rPr>
          <w:color w:val="auto"/>
          <w:sz w:val="30"/>
          <w:szCs w:val="30"/>
        </w:rPr>
        <w:fldChar w:fldCharType="separate"/>
      </w:r>
      <w:r>
        <w:rPr>
          <w:rFonts w:cs="宋体" w:asciiTheme="minorEastAsia" w:hAnsiTheme="minorEastAsia"/>
          <w:color w:val="auto"/>
          <w:kern w:val="0"/>
          <w:sz w:val="30"/>
          <w:szCs w:val="30"/>
        </w:rPr>
        <w:t>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年度阜阳市市直事业单位公开招聘人员岗位表.xls</w:t>
      </w:r>
      <w:r>
        <w:rPr>
          <w:rFonts w:cs="宋体" w:asciiTheme="minorEastAsia" w:hAnsiTheme="minorEastAsia"/>
          <w:color w:val="auto"/>
          <w:kern w:val="0"/>
          <w:sz w:val="30"/>
          <w:szCs w:val="30"/>
        </w:rPr>
        <w:fldChar w:fldCharType="end"/>
      </w:r>
    </w:p>
    <w:p>
      <w:pPr>
        <w:widowControl/>
        <w:numPr>
          <w:ilvl w:val="0"/>
          <w:numId w:val="1"/>
        </w:numPr>
        <w:spacing w:before="120" w:after="100" w:afterAutospacing="1" w:line="312" w:lineRule="atLeast"/>
        <w:ind w:left="0" w:leftChars="0" w:firstLine="0" w:firstLineChars="0"/>
        <w:jc w:val="left"/>
        <w:rPr>
          <w:rFonts w:cs="宋体" w:asciiTheme="minorEastAsia" w:hAnsiTheme="minorEastAsia"/>
          <w:color w:val="auto"/>
          <w:kern w:val="0"/>
          <w:sz w:val="30"/>
          <w:szCs w:val="30"/>
        </w:rPr>
      </w:pPr>
      <w:r>
        <w:rPr>
          <w:color w:val="auto"/>
          <w:sz w:val="30"/>
          <w:szCs w:val="30"/>
        </w:rPr>
        <w:fldChar w:fldCharType="begin"/>
      </w:r>
      <w:r>
        <w:rPr>
          <w:color w:val="auto"/>
          <w:sz w:val="30"/>
          <w:szCs w:val="30"/>
        </w:rPr>
        <w:instrText xml:space="preserve"> HYPERLINK "http://d.shiyebian.net/shiyebian/d/2020/20200611/阜阳市市直各招聘单位主管部门纪检监察部门电话表b.xls" </w:instrText>
      </w:r>
      <w:r>
        <w:rPr>
          <w:color w:val="auto"/>
          <w:sz w:val="30"/>
          <w:szCs w:val="30"/>
        </w:rPr>
        <w:fldChar w:fldCharType="separate"/>
      </w:r>
      <w:r>
        <w:rPr>
          <w:rFonts w:cs="宋体" w:asciiTheme="minorEastAsia" w:hAnsiTheme="minorEastAsia"/>
          <w:color w:val="auto"/>
          <w:kern w:val="0"/>
          <w:sz w:val="30"/>
          <w:szCs w:val="30"/>
        </w:rPr>
        <w:t>阜阳市市直各招聘单位主管部门纪检监察部门电话表.xls</w:t>
      </w:r>
      <w:r>
        <w:rPr>
          <w:rFonts w:cs="宋体" w:asciiTheme="minorEastAsia" w:hAnsiTheme="minorEastAsia"/>
          <w:color w:val="auto"/>
          <w:kern w:val="0"/>
          <w:sz w:val="30"/>
          <w:szCs w:val="30"/>
        </w:rPr>
        <w:fldChar w:fldCharType="end"/>
      </w:r>
    </w:p>
    <w:p>
      <w:pPr>
        <w:widowControl/>
        <w:numPr>
          <w:ilvl w:val="0"/>
          <w:numId w:val="1"/>
        </w:numPr>
        <w:spacing w:before="120" w:after="100" w:afterAutospacing="1" w:line="312" w:lineRule="atLeast"/>
        <w:ind w:left="0" w:leftChars="0" w:firstLine="0" w:firstLineChars="0"/>
        <w:jc w:val="left"/>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202</w:t>
      </w:r>
      <w:r>
        <w:rPr>
          <w:rFonts w:hint="eastAsia" w:cs="宋体" w:asciiTheme="minorEastAsia" w:hAnsiTheme="minorEastAsia"/>
          <w:color w:val="auto"/>
          <w:kern w:val="0"/>
          <w:sz w:val="30"/>
          <w:szCs w:val="30"/>
          <w:lang w:val="en-US" w:eastAsia="zh-CN"/>
        </w:rPr>
        <w:t>2</w:t>
      </w:r>
      <w:r>
        <w:rPr>
          <w:rFonts w:hint="eastAsia" w:cs="宋体" w:asciiTheme="minorEastAsia" w:hAnsiTheme="minorEastAsia"/>
          <w:color w:val="auto"/>
          <w:kern w:val="0"/>
          <w:sz w:val="30"/>
          <w:szCs w:val="30"/>
        </w:rPr>
        <w:t>年度阜阳市市直事业单位公开招聘工作人员有关问题的政策解答</w:t>
      </w:r>
    </w:p>
    <w:p>
      <w:pPr>
        <w:widowControl/>
        <w:numPr>
          <w:ilvl w:val="0"/>
          <w:numId w:val="1"/>
        </w:numPr>
        <w:spacing w:before="120" w:after="100" w:afterAutospacing="1" w:line="312" w:lineRule="atLeast"/>
        <w:ind w:left="0" w:leftChars="0" w:firstLine="0" w:firstLineChars="0"/>
        <w:jc w:val="left"/>
        <w:rPr>
          <w:rFonts w:cs="宋体" w:asciiTheme="minorEastAsia" w:hAnsiTheme="minorEastAsia"/>
          <w:color w:val="auto"/>
          <w:kern w:val="0"/>
          <w:sz w:val="30"/>
          <w:szCs w:val="30"/>
        </w:rPr>
      </w:pPr>
      <w:r>
        <w:rPr>
          <w:rFonts w:hint="eastAsia" w:cs="宋体" w:asciiTheme="minorEastAsia" w:hAnsiTheme="minorEastAsia"/>
          <w:color w:val="auto"/>
          <w:kern w:val="0"/>
          <w:sz w:val="30"/>
          <w:szCs w:val="30"/>
        </w:rPr>
        <w:t>安徽省202</w:t>
      </w:r>
      <w:r>
        <w:rPr>
          <w:rFonts w:hint="eastAsia" w:cs="宋体" w:asciiTheme="minorEastAsia" w:hAnsiTheme="minorEastAsia"/>
          <w:color w:val="auto"/>
          <w:kern w:val="0"/>
          <w:sz w:val="30"/>
          <w:szCs w:val="30"/>
          <w:lang w:val="en-US" w:eastAsia="zh-CN"/>
        </w:rPr>
        <w:t>1</w:t>
      </w:r>
      <w:r>
        <w:rPr>
          <w:rFonts w:hint="eastAsia" w:cs="宋体" w:asciiTheme="minorEastAsia" w:hAnsiTheme="minorEastAsia"/>
          <w:color w:val="auto"/>
          <w:kern w:val="0"/>
          <w:sz w:val="30"/>
          <w:szCs w:val="30"/>
        </w:rPr>
        <w:t>年考试录用公务员参考目录</w:t>
      </w:r>
    </w:p>
    <w:p>
      <w:pPr>
        <w:widowControl/>
        <w:spacing w:before="120" w:after="100" w:afterAutospacing="1" w:line="312" w:lineRule="atLeast"/>
        <w:jc w:val="left"/>
        <w:rPr>
          <w:rFonts w:cs="宋体" w:asciiTheme="minorEastAsia" w:hAnsiTheme="minorEastAsia"/>
          <w:color w:val="auto"/>
          <w:kern w:val="0"/>
          <w:sz w:val="30"/>
          <w:szCs w:val="30"/>
        </w:rPr>
      </w:pPr>
      <w:r>
        <w:rPr>
          <w:rFonts w:cs="宋体" w:asciiTheme="minorEastAsia" w:hAnsiTheme="minorEastAsia"/>
          <w:color w:val="auto"/>
          <w:kern w:val="0"/>
          <w:sz w:val="30"/>
          <w:szCs w:val="30"/>
        </w:rPr>
        <w:t>　　</w:t>
      </w:r>
      <w:r>
        <w:rPr>
          <w:rFonts w:hint="eastAsia" w:cs="宋体" w:asciiTheme="minorEastAsia" w:hAnsiTheme="minorEastAsia"/>
          <w:color w:val="auto"/>
          <w:kern w:val="0"/>
          <w:sz w:val="30"/>
          <w:szCs w:val="30"/>
        </w:rPr>
        <w:t xml:space="preserve">                          </w:t>
      </w:r>
      <w:r>
        <w:rPr>
          <w:rFonts w:cs="宋体" w:asciiTheme="minorEastAsia" w:hAnsiTheme="minorEastAsia"/>
          <w:color w:val="auto"/>
          <w:kern w:val="0"/>
          <w:sz w:val="30"/>
          <w:szCs w:val="30"/>
        </w:rPr>
        <w:t>中共阜阳市委组织部</w:t>
      </w:r>
    </w:p>
    <w:p>
      <w:pPr>
        <w:widowControl/>
        <w:spacing w:before="120" w:after="100" w:afterAutospacing="1" w:line="312" w:lineRule="atLeast"/>
        <w:jc w:val="left"/>
        <w:rPr>
          <w:rFonts w:cs="宋体" w:asciiTheme="minorEastAsia" w:hAnsiTheme="minorEastAsia"/>
          <w:color w:val="auto"/>
          <w:kern w:val="0"/>
          <w:sz w:val="30"/>
          <w:szCs w:val="30"/>
        </w:rPr>
      </w:pPr>
      <w:r>
        <w:rPr>
          <w:rFonts w:cs="宋体" w:asciiTheme="minorEastAsia" w:hAnsiTheme="minorEastAsia"/>
          <w:color w:val="auto"/>
          <w:kern w:val="0"/>
          <w:sz w:val="30"/>
          <w:szCs w:val="30"/>
        </w:rPr>
        <w:t>　　</w:t>
      </w:r>
      <w:r>
        <w:rPr>
          <w:rFonts w:hint="eastAsia" w:cs="宋体" w:asciiTheme="minorEastAsia" w:hAnsiTheme="minorEastAsia"/>
          <w:color w:val="auto"/>
          <w:kern w:val="0"/>
          <w:sz w:val="30"/>
          <w:szCs w:val="30"/>
        </w:rPr>
        <w:t xml:space="preserve">                      </w:t>
      </w:r>
      <w:r>
        <w:rPr>
          <w:rFonts w:cs="宋体" w:asciiTheme="minorEastAsia" w:hAnsiTheme="minorEastAsia"/>
          <w:color w:val="auto"/>
          <w:kern w:val="0"/>
          <w:sz w:val="30"/>
          <w:szCs w:val="30"/>
        </w:rPr>
        <w:t>阜阳市人力资源和社会保障局</w:t>
      </w:r>
    </w:p>
    <w:p>
      <w:pPr>
        <w:widowControl/>
        <w:spacing w:before="120" w:after="100" w:afterAutospacing="1" w:line="312" w:lineRule="atLeast"/>
        <w:jc w:val="left"/>
        <w:rPr>
          <w:rFonts w:ascii="Calibri" w:hAnsi="Calibri"/>
          <w:color w:val="auto"/>
        </w:rPr>
      </w:pPr>
      <w:r>
        <w:rPr>
          <w:rFonts w:cs="宋体" w:asciiTheme="minorEastAsia" w:hAnsiTheme="minorEastAsia"/>
          <w:color w:val="auto"/>
          <w:kern w:val="0"/>
          <w:sz w:val="30"/>
          <w:szCs w:val="30"/>
        </w:rPr>
        <w:t>　</w:t>
      </w:r>
      <w:r>
        <w:rPr>
          <w:rFonts w:hint="eastAsia" w:cs="宋体" w:asciiTheme="minorEastAsia" w:hAnsiTheme="minorEastAsia"/>
          <w:color w:val="auto"/>
          <w:kern w:val="0"/>
          <w:sz w:val="30"/>
          <w:szCs w:val="30"/>
        </w:rPr>
        <w:t xml:space="preserve">                          </w:t>
      </w:r>
      <w:r>
        <w:rPr>
          <w:rFonts w:cs="宋体" w:asciiTheme="minorEastAsia" w:hAnsiTheme="minorEastAsia"/>
          <w:color w:val="auto"/>
          <w:kern w:val="0"/>
          <w:sz w:val="30"/>
          <w:szCs w:val="30"/>
        </w:rPr>
        <w:t>　202</w:t>
      </w:r>
      <w:r>
        <w:rPr>
          <w:rFonts w:hint="eastAsia" w:cs="宋体" w:asciiTheme="minorEastAsia" w:hAnsiTheme="minorEastAsia"/>
          <w:color w:val="auto"/>
          <w:kern w:val="0"/>
          <w:sz w:val="30"/>
          <w:szCs w:val="30"/>
          <w:lang w:val="en-US" w:eastAsia="zh-CN"/>
        </w:rPr>
        <w:t>2</w:t>
      </w:r>
      <w:r>
        <w:rPr>
          <w:rFonts w:cs="宋体" w:asciiTheme="minorEastAsia" w:hAnsiTheme="minorEastAsia"/>
          <w:color w:val="auto"/>
          <w:kern w:val="0"/>
          <w:sz w:val="30"/>
          <w:szCs w:val="30"/>
        </w:rPr>
        <w:t>年</w:t>
      </w:r>
      <w:r>
        <w:rPr>
          <w:rFonts w:hint="eastAsia" w:cs="宋体" w:asciiTheme="minorEastAsia" w:hAnsiTheme="minorEastAsia"/>
          <w:color w:val="auto"/>
          <w:kern w:val="0"/>
          <w:sz w:val="30"/>
          <w:szCs w:val="30"/>
          <w:lang w:val="en-US" w:eastAsia="zh-CN"/>
        </w:rPr>
        <w:t>5</w:t>
      </w:r>
      <w:r>
        <w:rPr>
          <w:rFonts w:cs="宋体" w:asciiTheme="minorEastAsia" w:hAnsiTheme="minorEastAsia"/>
          <w:color w:val="auto"/>
          <w:kern w:val="0"/>
          <w:sz w:val="30"/>
          <w:szCs w:val="30"/>
        </w:rPr>
        <w:t>月</w:t>
      </w:r>
      <w:r>
        <w:rPr>
          <w:rFonts w:hint="eastAsia" w:cs="宋体" w:asciiTheme="minorEastAsia" w:hAnsiTheme="minorEastAsia"/>
          <w:color w:val="auto"/>
          <w:kern w:val="0"/>
          <w:sz w:val="30"/>
          <w:szCs w:val="30"/>
          <w:lang w:val="en-US" w:eastAsia="zh-CN"/>
        </w:rPr>
        <w:t>20</w:t>
      </w:r>
      <w:r>
        <w:rPr>
          <w:rFonts w:cs="宋体" w:asciiTheme="minorEastAsia" w:hAnsiTheme="minorEastAsia"/>
          <w:color w:val="auto"/>
          <w:kern w:val="0"/>
          <w:sz w:val="30"/>
          <w:szCs w:val="30"/>
        </w:rPr>
        <w:t>日</w:t>
      </w:r>
    </w:p>
    <w:p>
      <w:pPr>
        <w:pStyle w:val="6"/>
        <w:shd w:val="clear" w:color="auto" w:fill="FFFFFF"/>
        <w:spacing w:before="60" w:beforeAutospacing="0" w:after="60" w:afterAutospacing="0"/>
        <w:jc w:val="both"/>
        <w:rPr>
          <w:rFonts w:asciiTheme="minorEastAsia" w:hAnsiTheme="minorEastAsia" w:eastAsiaTheme="minorEastAsia"/>
          <w:color w:val="auto"/>
          <w:sz w:val="32"/>
          <w:szCs w:val="32"/>
        </w:rPr>
      </w:pPr>
      <w:r>
        <w:rPr>
          <w:rFonts w:hint="eastAsia"/>
          <w:color w:val="auto"/>
          <w:sz w:val="30"/>
          <w:szCs w:val="30"/>
          <w:shd w:val="clear" w:color="auto" w:fill="FFFFFF"/>
        </w:rPr>
        <w:t>　</w:t>
      </w:r>
    </w:p>
    <w:p>
      <w:pPr>
        <w:rPr>
          <w:rFonts w:asciiTheme="minorEastAsia" w:hAnsiTheme="minorEastAsia"/>
          <w:color w:val="auto"/>
          <w:sz w:val="32"/>
          <w:szCs w:val="32"/>
        </w:rPr>
      </w:pPr>
    </w:p>
    <w:sectPr>
      <w:footerReference r:id="rId3" w:type="default"/>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F1E912"/>
    <w:multiLevelType w:val="singleLevel"/>
    <w:tmpl w:val="C1F1E91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541DF"/>
    <w:rsid w:val="001A5AD0"/>
    <w:rsid w:val="00215B2D"/>
    <w:rsid w:val="00232028"/>
    <w:rsid w:val="00263158"/>
    <w:rsid w:val="0046173D"/>
    <w:rsid w:val="004E3DDC"/>
    <w:rsid w:val="004E696F"/>
    <w:rsid w:val="004F7F7B"/>
    <w:rsid w:val="00591271"/>
    <w:rsid w:val="005A6AB7"/>
    <w:rsid w:val="00621630"/>
    <w:rsid w:val="00687BB2"/>
    <w:rsid w:val="00834ED6"/>
    <w:rsid w:val="008B1DC1"/>
    <w:rsid w:val="009D328D"/>
    <w:rsid w:val="00A43622"/>
    <w:rsid w:val="00C45DA4"/>
    <w:rsid w:val="00C47FAD"/>
    <w:rsid w:val="00D630A8"/>
    <w:rsid w:val="00DB57EC"/>
    <w:rsid w:val="00DD7852"/>
    <w:rsid w:val="00E0094E"/>
    <w:rsid w:val="00E32E95"/>
    <w:rsid w:val="00E54839"/>
    <w:rsid w:val="00F541DF"/>
    <w:rsid w:val="00FA51AA"/>
    <w:rsid w:val="00FC7812"/>
    <w:rsid w:val="00FD02E4"/>
    <w:rsid w:val="02C50A63"/>
    <w:rsid w:val="03B70BE8"/>
    <w:rsid w:val="06181EA9"/>
    <w:rsid w:val="06DA4F54"/>
    <w:rsid w:val="098A1BE4"/>
    <w:rsid w:val="0BD63501"/>
    <w:rsid w:val="0C1B2CBC"/>
    <w:rsid w:val="0EED56BA"/>
    <w:rsid w:val="11AA366C"/>
    <w:rsid w:val="14A76E75"/>
    <w:rsid w:val="1526195A"/>
    <w:rsid w:val="19400D01"/>
    <w:rsid w:val="19D34ED6"/>
    <w:rsid w:val="230E3665"/>
    <w:rsid w:val="25BF5787"/>
    <w:rsid w:val="266C3BD1"/>
    <w:rsid w:val="26F45766"/>
    <w:rsid w:val="2AF12D52"/>
    <w:rsid w:val="2F214B5D"/>
    <w:rsid w:val="2FFE605E"/>
    <w:rsid w:val="31E0279C"/>
    <w:rsid w:val="37E67D46"/>
    <w:rsid w:val="37FF2515"/>
    <w:rsid w:val="39337D77"/>
    <w:rsid w:val="3D1B32BF"/>
    <w:rsid w:val="3EEE007D"/>
    <w:rsid w:val="41835B29"/>
    <w:rsid w:val="499C1EDB"/>
    <w:rsid w:val="49A6337C"/>
    <w:rsid w:val="4CEB5B55"/>
    <w:rsid w:val="4E200DA0"/>
    <w:rsid w:val="4E5927EB"/>
    <w:rsid w:val="50126BFF"/>
    <w:rsid w:val="58332FF6"/>
    <w:rsid w:val="59FFE867"/>
    <w:rsid w:val="5A3009A7"/>
    <w:rsid w:val="5AB1621F"/>
    <w:rsid w:val="5EDE9EA8"/>
    <w:rsid w:val="64AD237B"/>
    <w:rsid w:val="65DC2F1F"/>
    <w:rsid w:val="65EFBEEB"/>
    <w:rsid w:val="68543CF0"/>
    <w:rsid w:val="68BB2340"/>
    <w:rsid w:val="69F29A6A"/>
    <w:rsid w:val="6B364617"/>
    <w:rsid w:val="6C8B19CA"/>
    <w:rsid w:val="71F7A775"/>
    <w:rsid w:val="72C82F6A"/>
    <w:rsid w:val="756C225A"/>
    <w:rsid w:val="787347CD"/>
    <w:rsid w:val="7D7FDEE3"/>
    <w:rsid w:val="7DF3543E"/>
    <w:rsid w:val="7DF965EC"/>
    <w:rsid w:val="7EFD061B"/>
    <w:rsid w:val="7FBBA41D"/>
    <w:rsid w:val="97A5DB33"/>
    <w:rsid w:val="BA7B23C6"/>
    <w:rsid w:val="BCABF4E7"/>
    <w:rsid w:val="DD8DD4CF"/>
    <w:rsid w:val="DF6B6E99"/>
    <w:rsid w:val="DF6E7A6A"/>
    <w:rsid w:val="E59EA858"/>
    <w:rsid w:val="E97B5C20"/>
    <w:rsid w:val="F7D54335"/>
    <w:rsid w:val="F8CF0E9A"/>
    <w:rsid w:val="F9A58E74"/>
    <w:rsid w:val="FE734873"/>
    <w:rsid w:val="FF7C85FD"/>
    <w:rsid w:val="FFF43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alloon Text"/>
    <w:basedOn w:val="1"/>
    <w:link w:val="13"/>
    <w:semiHidden/>
    <w:unhideWhenUsed/>
    <w:qFormat/>
    <w:uiPriority w:val="99"/>
    <w:rPr>
      <w:sz w:val="18"/>
      <w:szCs w:val="18"/>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qFormat/>
    <w:uiPriority w:val="99"/>
    <w:rPr>
      <w:b/>
      <w:bCs/>
    </w:rPr>
  </w:style>
  <w:style w:type="character" w:styleId="10">
    <w:name w:val="Strong"/>
    <w:basedOn w:val="9"/>
    <w:qFormat/>
    <w:uiPriority w:val="22"/>
    <w:rPr>
      <w:b/>
      <w:bCs/>
    </w:rPr>
  </w:style>
  <w:style w:type="character" w:styleId="11">
    <w:name w:val="Hyperlink"/>
    <w:basedOn w:val="9"/>
    <w:semiHidden/>
    <w:unhideWhenUsed/>
    <w:qFormat/>
    <w:uiPriority w:val="99"/>
    <w:rPr>
      <w:color w:val="003399"/>
      <w:u w:val="none"/>
    </w:rPr>
  </w:style>
  <w:style w:type="character" w:styleId="12">
    <w:name w:val="annotation reference"/>
    <w:basedOn w:val="9"/>
    <w:semiHidden/>
    <w:unhideWhenUsed/>
    <w:qFormat/>
    <w:uiPriority w:val="99"/>
    <w:rPr>
      <w:sz w:val="21"/>
      <w:szCs w:val="21"/>
    </w:rPr>
  </w:style>
  <w:style w:type="character" w:customStyle="1" w:styleId="13">
    <w:name w:val="批注框文本 Char"/>
    <w:basedOn w:val="9"/>
    <w:link w:val="3"/>
    <w:semiHidden/>
    <w:qFormat/>
    <w:uiPriority w:val="99"/>
    <w:rPr>
      <w:sz w:val="18"/>
      <w:szCs w:val="18"/>
    </w:rPr>
  </w:style>
  <w:style w:type="character" w:customStyle="1" w:styleId="14">
    <w:name w:val="页眉 Char"/>
    <w:basedOn w:val="9"/>
    <w:link w:val="5"/>
    <w:semiHidden/>
    <w:qFormat/>
    <w:uiPriority w:val="99"/>
    <w:rPr>
      <w:sz w:val="18"/>
      <w:szCs w:val="18"/>
    </w:rPr>
  </w:style>
  <w:style w:type="character" w:customStyle="1" w:styleId="15">
    <w:name w:val="页脚 Char"/>
    <w:basedOn w:val="9"/>
    <w:link w:val="4"/>
    <w:semiHidden/>
    <w:qFormat/>
    <w:uiPriority w:val="99"/>
    <w:rPr>
      <w:sz w:val="18"/>
      <w:szCs w:val="18"/>
    </w:rPr>
  </w:style>
  <w:style w:type="character" w:customStyle="1" w:styleId="16">
    <w:name w:val="批注文字 Char"/>
    <w:basedOn w:val="9"/>
    <w:link w:val="2"/>
    <w:semiHidden/>
    <w:qFormat/>
    <w:uiPriority w:val="99"/>
  </w:style>
  <w:style w:type="character" w:customStyle="1" w:styleId="17">
    <w:name w:val="批注主题 Char"/>
    <w:basedOn w:val="16"/>
    <w:link w:val="7"/>
    <w:semiHidden/>
    <w:qFormat/>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1243</Words>
  <Characters>7088</Characters>
  <Lines>59</Lines>
  <Paragraphs>16</Paragraphs>
  <TotalTime>37</TotalTime>
  <ScaleCrop>false</ScaleCrop>
  <LinksUpToDate>false</LinksUpToDate>
  <CharactersWithSpaces>8315</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2021-03-13T15:51:00Z</dcterms:created>
  <dc:creator>Administrator</dc:creator>
  <cp:lastModifiedBy>uos</cp:lastModifiedBy>
  <dcterms:modified xsi:type="dcterms:W3CDTF">2022-05-20T11:33:36Z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DFAE999BBB354509833DA08133422EEB</vt:lpwstr>
  </property>
</Properties>
</file>